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A1D" w:rsidRDefault="00392F0B" w:rsidP="000D0149">
      <w:pPr>
        <w:pStyle w:val="UvAHvAbasis"/>
      </w:pPr>
      <w:r>
        <w:rPr>
          <w:noProof/>
          <w:lang w:eastAsia="nl-NL"/>
        </w:rPr>
        <w:pict>
          <v:shapetype id="_x0000_t202" coordsize="21600,21600" o:spt="202" path="m,l,21600r21600,l21600,xe">
            <v:stroke joinstyle="miter"/>
            <v:path gradientshapeok="t" o:connecttype="rect"/>
          </v:shapetype>
          <v:shape id="Tekstvak 12" o:spid="_x0000_s1027" type="#_x0000_t202" style="position:absolute;margin-left:-6.4pt;margin-top:-18.35pt;width:371.4pt;height:36pt;z-index:-251658240;visibility:visible"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" filled="f" stroked="f">
            <v:textbox inset="0,0,0,0">
              <w:txbxContent>
                <w:p w:rsidR="00314DF4" w:rsidRPr="00BD154E" w:rsidRDefault="00314DF4" w:rsidP="00173C9B">
                  <w:pPr>
                    <w:pStyle w:val="Itemaanduising"/>
                    <w:ind w:left="142"/>
                    <w:rPr>
                      <w:sz w:val="40"/>
                      <w:szCs w:val="40"/>
                    </w:rPr>
                  </w:pPr>
                  <w:r>
                    <w:rPr>
                      <w:sz w:val="40"/>
                      <w:szCs w:val="40"/>
                    </w:rPr>
                    <w:t>(concept) Basisovereenkomst</w:t>
                  </w:r>
                </w:p>
              </w:txbxContent>
            </v:textbox>
            <w10:wrap type="through"/>
          </v:shape>
        </w:pict>
      </w: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rPr>
          <w:b/>
        </w:rPr>
      </w:pPr>
    </w:p>
    <w:p w:rsidR="00291AD9" w:rsidRDefault="00201A1D" w:rsidP="00D040FD">
      <w:pPr>
        <w:pStyle w:val="UvAHvAbasis"/>
        <w:spacing w:line="520" w:lineRule="exact"/>
        <w:rPr>
          <w:b/>
          <w:sz w:val="40"/>
          <w:szCs w:val="40"/>
        </w:rPr>
      </w:pPr>
      <w:r>
        <w:rPr>
          <w:b/>
          <w:sz w:val="40"/>
          <w:szCs w:val="40"/>
        </w:rPr>
        <w:t xml:space="preserve">Kantoor / </w:t>
      </w:r>
      <w:r w:rsidR="00314DF4">
        <w:rPr>
          <w:b/>
          <w:sz w:val="40"/>
          <w:szCs w:val="40"/>
        </w:rPr>
        <w:t xml:space="preserve">Communicatie </w:t>
      </w:r>
      <w:r>
        <w:rPr>
          <w:b/>
          <w:sz w:val="40"/>
          <w:szCs w:val="40"/>
        </w:rPr>
        <w:t xml:space="preserve">Drukwerk </w:t>
      </w:r>
    </w:p>
    <w:p w:rsidR="00201A1D" w:rsidRDefault="00201A1D" w:rsidP="00D040FD">
      <w:pPr>
        <w:pStyle w:val="UvAHvAbasis"/>
        <w:spacing w:line="520" w:lineRule="exact"/>
        <w:rPr>
          <w:b/>
          <w:sz w:val="40"/>
          <w:szCs w:val="40"/>
        </w:rPr>
      </w:pPr>
      <w:r>
        <w:rPr>
          <w:b/>
          <w:sz w:val="40"/>
          <w:szCs w:val="40"/>
        </w:rPr>
        <w:t xml:space="preserve">ten behoeve van </w:t>
      </w:r>
    </w:p>
    <w:p w:rsidR="00201A1D" w:rsidRDefault="00201A1D" w:rsidP="00D040FD">
      <w:pPr>
        <w:pStyle w:val="UvAHvAbasis"/>
        <w:spacing w:line="520" w:lineRule="exact"/>
        <w:rPr>
          <w:b/>
          <w:sz w:val="40"/>
          <w:szCs w:val="40"/>
        </w:rPr>
      </w:pPr>
    </w:p>
    <w:p w:rsidR="00201A1D" w:rsidRDefault="00201A1D" w:rsidP="00D040FD">
      <w:pPr>
        <w:pStyle w:val="UvAHvAbasis"/>
        <w:spacing w:line="520" w:lineRule="exact"/>
        <w:rPr>
          <w:b/>
          <w:sz w:val="40"/>
          <w:szCs w:val="40"/>
        </w:rPr>
      </w:pPr>
      <w:r>
        <w:rPr>
          <w:b/>
          <w:sz w:val="40"/>
          <w:szCs w:val="40"/>
        </w:rPr>
        <w:t xml:space="preserve">de Universiteit van Amsterdam en </w:t>
      </w:r>
    </w:p>
    <w:p w:rsidR="00201A1D" w:rsidRPr="00D040FD" w:rsidRDefault="00201A1D" w:rsidP="00D040FD">
      <w:pPr>
        <w:pStyle w:val="UvAHvAbasis"/>
        <w:spacing w:line="520" w:lineRule="exact"/>
        <w:rPr>
          <w:b/>
          <w:sz w:val="40"/>
          <w:szCs w:val="40"/>
        </w:rPr>
      </w:pPr>
      <w:r>
        <w:rPr>
          <w:b/>
          <w:sz w:val="40"/>
          <w:szCs w:val="40"/>
        </w:rPr>
        <w:t>de Hogeschool van Amsterdam</w:t>
      </w:r>
    </w:p>
    <w:p w:rsidR="00201A1D" w:rsidRDefault="00201A1D" w:rsidP="000D0149">
      <w:pPr>
        <w:pStyle w:val="UvAHvAbasis"/>
      </w:pPr>
    </w:p>
    <w:p w:rsidR="00201A1D" w:rsidRDefault="00201A1D" w:rsidP="000D0149">
      <w:pPr>
        <w:pStyle w:val="UvAHvAbasis"/>
        <w:rPr>
          <w:sz w:val="24"/>
          <w:szCs w:val="24"/>
        </w:rPr>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p w:rsidR="00201A1D" w:rsidRDefault="00201A1D" w:rsidP="000D0149">
      <w:pPr>
        <w:pStyle w:val="UvAHvAbasis"/>
      </w:pPr>
    </w:p>
    <w:tbl>
      <w:tblPr>
        <w:tblW w:w="0" w:type="auto"/>
        <w:tblLook w:val="00A0" w:firstRow="1" w:lastRow="0" w:firstColumn="1" w:lastColumn="0" w:noHBand="0" w:noVBand="0"/>
      </w:tblPr>
      <w:tblGrid>
        <w:gridCol w:w="9092"/>
      </w:tblGrid>
      <w:tr w:rsidR="00201A1D" w:rsidRPr="008214DF" w:rsidTr="008214DF">
        <w:tc>
          <w:tcPr>
            <w:tcW w:w="9092" w:type="dxa"/>
          </w:tcPr>
          <w:p w:rsidR="00201A1D" w:rsidRPr="008214DF" w:rsidRDefault="00201A1D" w:rsidP="00913BA9">
            <w:pPr>
              <w:pStyle w:val="UvAHvAbasis"/>
              <w:rPr>
                <w:b/>
                <w:sz w:val="14"/>
                <w:szCs w:val="14"/>
              </w:rPr>
            </w:pPr>
            <w:r w:rsidRPr="008214DF">
              <w:rPr>
                <w:b/>
                <w:sz w:val="14"/>
                <w:szCs w:val="14"/>
              </w:rPr>
              <w:t>Datum</w:t>
            </w:r>
          </w:p>
        </w:tc>
      </w:tr>
      <w:tr w:rsidR="00201A1D" w:rsidRPr="008214DF" w:rsidTr="008214DF">
        <w:tc>
          <w:tcPr>
            <w:tcW w:w="9092" w:type="dxa"/>
          </w:tcPr>
          <w:p w:rsidR="00201A1D" w:rsidRPr="008214DF" w:rsidRDefault="00392F0B" w:rsidP="00CD4D8A">
            <w:pPr>
              <w:pStyle w:val="UvAHvAbasis"/>
            </w:pPr>
            <w:r>
              <w:t>11 december 2012</w:t>
            </w:r>
          </w:p>
        </w:tc>
      </w:tr>
      <w:tr w:rsidR="00201A1D" w:rsidRPr="008214DF" w:rsidTr="008214DF">
        <w:tc>
          <w:tcPr>
            <w:tcW w:w="9092" w:type="dxa"/>
          </w:tcPr>
          <w:p w:rsidR="00201A1D" w:rsidRPr="008214DF" w:rsidRDefault="00201A1D" w:rsidP="00913BA9">
            <w:pPr>
              <w:pStyle w:val="UvAHvAbasis"/>
            </w:pPr>
            <w:r w:rsidRPr="008214DF">
              <w:rPr>
                <w:b/>
                <w:sz w:val="14"/>
                <w:szCs w:val="14"/>
              </w:rPr>
              <w:t>Auteur</w:t>
            </w:r>
          </w:p>
        </w:tc>
      </w:tr>
      <w:tr w:rsidR="00201A1D" w:rsidRPr="008214DF" w:rsidTr="008214DF">
        <w:tc>
          <w:tcPr>
            <w:tcW w:w="9092" w:type="dxa"/>
          </w:tcPr>
          <w:p w:rsidR="00201A1D" w:rsidRPr="008214DF" w:rsidRDefault="00201A1D" w:rsidP="00913BA9">
            <w:pPr>
              <w:pStyle w:val="UvAHvAbasis"/>
            </w:pPr>
            <w:r w:rsidRPr="008214DF">
              <w:t>L. van den Bosch</w:t>
            </w:r>
          </w:p>
        </w:tc>
      </w:tr>
    </w:tbl>
    <w:p w:rsidR="00201A1D" w:rsidRDefault="00201A1D" w:rsidP="000D0149">
      <w:pPr>
        <w:pStyle w:val="UvAHvAbasis"/>
      </w:pPr>
    </w:p>
    <w:p w:rsidR="00201A1D" w:rsidRPr="00B66397" w:rsidRDefault="00201A1D" w:rsidP="00B66397">
      <w:pPr>
        <w:widowControl/>
        <w:tabs>
          <w:tab w:val="clear" w:pos="170"/>
        </w:tabs>
        <w:spacing w:line="240" w:lineRule="auto"/>
        <w:rPr>
          <w:rFonts w:ascii="Arial" w:hAnsi="Arial" w:cs="Arial"/>
          <w:b/>
          <w:sz w:val="28"/>
          <w:szCs w:val="28"/>
          <w:u w:val="single"/>
        </w:rPr>
      </w:pPr>
      <w:r>
        <w:br w:type="page"/>
      </w:r>
      <w:r w:rsidRPr="00B66397">
        <w:rPr>
          <w:rFonts w:ascii="Arial" w:hAnsi="Arial" w:cs="Arial"/>
          <w:b/>
          <w:sz w:val="28"/>
          <w:szCs w:val="28"/>
          <w:u w:val="single"/>
        </w:rPr>
        <w:lastRenderedPageBreak/>
        <w:t>Inhoud</w:t>
      </w:r>
    </w:p>
    <w:p w:rsidR="00B66397" w:rsidRPr="00B66397" w:rsidRDefault="00201A1D">
      <w:pPr>
        <w:pStyle w:val="TOC1"/>
        <w:rPr>
          <w:rFonts w:asciiTheme="minorHAnsi" w:eastAsiaTheme="minorEastAsia" w:hAnsiTheme="minorHAnsi" w:cstheme="minorBidi"/>
          <w:sz w:val="22"/>
          <w:szCs w:val="22"/>
          <w:lang w:val="nl-NL" w:eastAsia="zh-CN"/>
        </w:rPr>
      </w:pPr>
      <w:r w:rsidRPr="00A1481C">
        <w:rPr>
          <w:rFonts w:ascii="Arial" w:hAnsi="Arial" w:cs="Arial"/>
          <w:noProof w:val="0"/>
          <w:lang w:val="nl-NL"/>
        </w:rPr>
        <w:fldChar w:fldCharType="begin"/>
      </w:r>
      <w:r w:rsidRPr="00A1481C">
        <w:rPr>
          <w:rFonts w:ascii="Arial" w:hAnsi="Arial" w:cs="Arial"/>
          <w:noProof w:val="0"/>
          <w:lang w:val="nl-NL"/>
        </w:rPr>
        <w:instrText xml:space="preserve"> TOC \o "1-2" </w:instrText>
      </w:r>
      <w:r w:rsidRPr="00A1481C">
        <w:rPr>
          <w:rFonts w:ascii="Arial" w:hAnsi="Arial" w:cs="Arial"/>
          <w:noProof w:val="0"/>
          <w:lang w:val="nl-NL"/>
        </w:rPr>
        <w:fldChar w:fldCharType="separate"/>
      </w:r>
      <w:r w:rsidR="00B66397" w:rsidRPr="00113014">
        <w:rPr>
          <w:rFonts w:ascii="Arial" w:hAnsi="Arial"/>
          <w:b/>
        </w:rPr>
        <w:t>1.</w:t>
      </w:r>
      <w:r w:rsidR="00B66397" w:rsidRPr="00B66397">
        <w:rPr>
          <w:rFonts w:asciiTheme="minorHAnsi" w:eastAsiaTheme="minorEastAsia" w:hAnsiTheme="minorHAnsi" w:cstheme="minorBidi"/>
          <w:sz w:val="22"/>
          <w:szCs w:val="22"/>
          <w:lang w:val="nl-NL" w:eastAsia="zh-CN"/>
        </w:rPr>
        <w:tab/>
      </w:r>
      <w:r w:rsidR="00B66397" w:rsidRPr="00113014">
        <w:rPr>
          <w:rFonts w:ascii="Arial" w:hAnsi="Arial" w:cs="Arial"/>
          <w:b/>
        </w:rPr>
        <w:t>Voorwerp van de Raamovereenkomst</w:t>
      </w:r>
      <w:r w:rsidR="00B66397">
        <w:tab/>
      </w:r>
      <w:r w:rsidR="00B66397">
        <w:fldChar w:fldCharType="begin"/>
      </w:r>
      <w:r w:rsidR="00B66397">
        <w:instrText xml:space="preserve"> PAGEREF _Toc342999386 \h </w:instrText>
      </w:r>
      <w:r w:rsidR="00B66397">
        <w:fldChar w:fldCharType="separate"/>
      </w:r>
      <w:r w:rsidR="00B66397">
        <w:t>7</w:t>
      </w:r>
      <w:r w:rsidR="00B66397">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1.1</w:t>
      </w:r>
      <w:r w:rsidRPr="00B66397">
        <w:rPr>
          <w:rFonts w:asciiTheme="minorHAnsi" w:eastAsiaTheme="minorEastAsia" w:hAnsiTheme="minorHAnsi" w:cstheme="minorBidi"/>
          <w:sz w:val="22"/>
          <w:szCs w:val="22"/>
          <w:lang w:val="nl-NL" w:eastAsia="zh-CN"/>
        </w:rPr>
        <w:tab/>
      </w:r>
      <w:r w:rsidRPr="00113014">
        <w:rPr>
          <w:rFonts w:ascii="Arial" w:hAnsi="Arial" w:cs="Arial"/>
        </w:rPr>
        <w:t>Standaard dienstverlening</w:t>
      </w:r>
      <w:r>
        <w:tab/>
      </w:r>
      <w:r>
        <w:fldChar w:fldCharType="begin"/>
      </w:r>
      <w:r>
        <w:instrText xml:space="preserve"> PAGEREF _Toc342999387 \h </w:instrText>
      </w:r>
      <w:r>
        <w:fldChar w:fldCharType="separate"/>
      </w:r>
      <w:r>
        <w:t>7</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1.2</w:t>
      </w:r>
      <w:r w:rsidRPr="00B66397">
        <w:rPr>
          <w:rFonts w:asciiTheme="minorHAnsi" w:eastAsiaTheme="minorEastAsia" w:hAnsiTheme="minorHAnsi" w:cstheme="minorBidi"/>
          <w:sz w:val="22"/>
          <w:szCs w:val="22"/>
          <w:lang w:val="nl-NL" w:eastAsia="zh-CN"/>
        </w:rPr>
        <w:tab/>
      </w:r>
      <w:r w:rsidRPr="00113014">
        <w:rPr>
          <w:rFonts w:ascii="Arial" w:hAnsi="Arial" w:cs="Arial"/>
        </w:rPr>
        <w:t>Nadere Opdracht</w:t>
      </w:r>
      <w:r>
        <w:tab/>
      </w:r>
      <w:r>
        <w:fldChar w:fldCharType="begin"/>
      </w:r>
      <w:r>
        <w:instrText xml:space="preserve"> PAGEREF _Toc342999388 \h </w:instrText>
      </w:r>
      <w:r>
        <w:fldChar w:fldCharType="separate"/>
      </w:r>
      <w:r>
        <w:t>7</w:t>
      </w:r>
      <w:r>
        <w:fldChar w:fldCharType="end"/>
      </w:r>
    </w:p>
    <w:p w:rsidR="00B66397" w:rsidRPr="00B66397" w:rsidRDefault="00B66397">
      <w:pPr>
        <w:pStyle w:val="TOC1"/>
        <w:rPr>
          <w:rFonts w:asciiTheme="minorHAnsi" w:eastAsiaTheme="minorEastAsia" w:hAnsiTheme="minorHAnsi" w:cstheme="minorBidi"/>
          <w:sz w:val="22"/>
          <w:szCs w:val="22"/>
          <w:lang w:val="nl-NL" w:eastAsia="zh-CN"/>
        </w:rPr>
      </w:pPr>
      <w:r w:rsidRPr="00113014">
        <w:rPr>
          <w:rFonts w:ascii="Arial" w:hAnsi="Arial"/>
          <w:b/>
        </w:rPr>
        <w:t>2.</w:t>
      </w:r>
      <w:r w:rsidRPr="00B66397">
        <w:rPr>
          <w:rFonts w:asciiTheme="minorHAnsi" w:eastAsiaTheme="minorEastAsia" w:hAnsiTheme="minorHAnsi" w:cstheme="minorBidi"/>
          <w:sz w:val="22"/>
          <w:szCs w:val="22"/>
          <w:lang w:val="nl-NL" w:eastAsia="zh-CN"/>
        </w:rPr>
        <w:tab/>
      </w:r>
      <w:r w:rsidRPr="00113014">
        <w:rPr>
          <w:rFonts w:ascii="Arial" w:hAnsi="Arial" w:cs="Arial"/>
          <w:b/>
        </w:rPr>
        <w:t>Duur van de Raamovereenkomst</w:t>
      </w:r>
      <w:r>
        <w:tab/>
      </w:r>
      <w:r>
        <w:fldChar w:fldCharType="begin"/>
      </w:r>
      <w:r>
        <w:instrText xml:space="preserve"> PAGEREF _Toc342999389 \h </w:instrText>
      </w:r>
      <w:r>
        <w:fldChar w:fldCharType="separate"/>
      </w:r>
      <w:r>
        <w:t>7</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2.1</w:t>
      </w:r>
      <w:r w:rsidRPr="00B66397">
        <w:rPr>
          <w:rFonts w:asciiTheme="minorHAnsi" w:eastAsiaTheme="minorEastAsia" w:hAnsiTheme="minorHAnsi" w:cstheme="minorBidi"/>
          <w:sz w:val="22"/>
          <w:szCs w:val="22"/>
          <w:lang w:val="nl-NL" w:eastAsia="zh-CN"/>
        </w:rPr>
        <w:tab/>
      </w:r>
      <w:r w:rsidRPr="00113014">
        <w:rPr>
          <w:rFonts w:ascii="Arial" w:hAnsi="Arial" w:cs="Arial"/>
        </w:rPr>
        <w:t>Duur</w:t>
      </w:r>
      <w:r>
        <w:tab/>
      </w:r>
      <w:r>
        <w:fldChar w:fldCharType="begin"/>
      </w:r>
      <w:r>
        <w:instrText xml:space="preserve"> PAGEREF _Toc342999390 \h </w:instrText>
      </w:r>
      <w:r>
        <w:fldChar w:fldCharType="separate"/>
      </w:r>
      <w:r>
        <w:t>7</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2.2</w:t>
      </w:r>
      <w:r w:rsidRPr="00B66397">
        <w:rPr>
          <w:rFonts w:asciiTheme="minorHAnsi" w:eastAsiaTheme="minorEastAsia" w:hAnsiTheme="minorHAnsi" w:cstheme="minorBidi"/>
          <w:sz w:val="22"/>
          <w:szCs w:val="22"/>
          <w:lang w:val="nl-NL" w:eastAsia="zh-CN"/>
        </w:rPr>
        <w:tab/>
      </w:r>
      <w:r w:rsidRPr="00113014">
        <w:rPr>
          <w:rFonts w:ascii="Arial" w:hAnsi="Arial" w:cs="Arial"/>
        </w:rPr>
        <w:t>Tussentijdse beëindiging</w:t>
      </w:r>
      <w:r>
        <w:tab/>
      </w:r>
      <w:r>
        <w:fldChar w:fldCharType="begin"/>
      </w:r>
      <w:r>
        <w:instrText xml:space="preserve"> PAGEREF _Toc342999391 \h </w:instrText>
      </w:r>
      <w:r>
        <w:fldChar w:fldCharType="separate"/>
      </w:r>
      <w:r>
        <w:t>7</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2.3</w:t>
      </w:r>
      <w:r w:rsidRPr="00B66397">
        <w:rPr>
          <w:rFonts w:asciiTheme="minorHAnsi" w:eastAsiaTheme="minorEastAsia" w:hAnsiTheme="minorHAnsi" w:cstheme="minorBidi"/>
          <w:sz w:val="22"/>
          <w:szCs w:val="22"/>
          <w:lang w:val="nl-NL" w:eastAsia="zh-CN"/>
        </w:rPr>
        <w:tab/>
      </w:r>
      <w:r w:rsidRPr="00113014">
        <w:rPr>
          <w:rFonts w:ascii="Arial" w:hAnsi="Arial" w:cs="Arial"/>
        </w:rPr>
        <w:t>Terugbetaling bij tussentijdse beëindiging</w:t>
      </w:r>
      <w:r>
        <w:tab/>
      </w:r>
      <w:r>
        <w:fldChar w:fldCharType="begin"/>
      </w:r>
      <w:r>
        <w:instrText xml:space="preserve"> PAGEREF _Toc342999392 \h </w:instrText>
      </w:r>
      <w:r>
        <w:fldChar w:fldCharType="separate"/>
      </w:r>
      <w:r>
        <w:t>8</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2.4</w:t>
      </w:r>
      <w:r w:rsidRPr="00B66397">
        <w:rPr>
          <w:rFonts w:asciiTheme="minorHAnsi" w:eastAsiaTheme="minorEastAsia" w:hAnsiTheme="minorHAnsi" w:cstheme="minorBidi"/>
          <w:sz w:val="22"/>
          <w:szCs w:val="22"/>
          <w:lang w:val="nl-NL" w:eastAsia="zh-CN"/>
        </w:rPr>
        <w:tab/>
      </w:r>
      <w:r w:rsidRPr="00113014">
        <w:rPr>
          <w:rFonts w:ascii="Arial" w:hAnsi="Arial" w:cs="Arial"/>
        </w:rPr>
        <w:t>Verplichtingen bij tussentijdse beëindiging</w:t>
      </w:r>
      <w:r>
        <w:tab/>
      </w:r>
      <w:r>
        <w:fldChar w:fldCharType="begin"/>
      </w:r>
      <w:r>
        <w:instrText xml:space="preserve"> PAGEREF _Toc342999393 \h </w:instrText>
      </w:r>
      <w:r>
        <w:fldChar w:fldCharType="separate"/>
      </w:r>
      <w:r>
        <w:t>8</w:t>
      </w:r>
      <w:r>
        <w:fldChar w:fldCharType="end"/>
      </w:r>
    </w:p>
    <w:p w:rsidR="00B66397" w:rsidRPr="00B66397" w:rsidRDefault="00B66397">
      <w:pPr>
        <w:pStyle w:val="TOC1"/>
        <w:rPr>
          <w:rFonts w:asciiTheme="minorHAnsi" w:eastAsiaTheme="minorEastAsia" w:hAnsiTheme="minorHAnsi" w:cstheme="minorBidi"/>
          <w:sz w:val="22"/>
          <w:szCs w:val="22"/>
          <w:lang w:val="nl-NL" w:eastAsia="zh-CN"/>
        </w:rPr>
      </w:pPr>
      <w:r w:rsidRPr="00113014">
        <w:rPr>
          <w:rFonts w:ascii="Arial" w:hAnsi="Arial"/>
          <w:b/>
        </w:rPr>
        <w:t>3.</w:t>
      </w:r>
      <w:r w:rsidRPr="00B66397">
        <w:rPr>
          <w:rFonts w:asciiTheme="minorHAnsi" w:eastAsiaTheme="minorEastAsia" w:hAnsiTheme="minorHAnsi" w:cstheme="minorBidi"/>
          <w:sz w:val="22"/>
          <w:szCs w:val="22"/>
          <w:lang w:val="nl-NL" w:eastAsia="zh-CN"/>
        </w:rPr>
        <w:tab/>
      </w:r>
      <w:r w:rsidRPr="00113014">
        <w:rPr>
          <w:rFonts w:ascii="Arial" w:hAnsi="Arial" w:cs="Arial"/>
          <w:b/>
        </w:rPr>
        <w:t>Evaluatie en Rapportage</w:t>
      </w:r>
      <w:r>
        <w:tab/>
      </w:r>
      <w:r>
        <w:fldChar w:fldCharType="begin"/>
      </w:r>
      <w:r>
        <w:instrText xml:space="preserve"> PAGEREF _Toc342999394 \h </w:instrText>
      </w:r>
      <w:r>
        <w:fldChar w:fldCharType="separate"/>
      </w:r>
      <w:r>
        <w:t>9</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3.1</w:t>
      </w:r>
      <w:r w:rsidRPr="00B66397">
        <w:rPr>
          <w:rFonts w:asciiTheme="minorHAnsi" w:eastAsiaTheme="minorEastAsia" w:hAnsiTheme="minorHAnsi" w:cstheme="minorBidi"/>
          <w:sz w:val="22"/>
          <w:szCs w:val="22"/>
          <w:lang w:val="nl-NL" w:eastAsia="zh-CN"/>
        </w:rPr>
        <w:tab/>
      </w:r>
      <w:r w:rsidRPr="00113014">
        <w:rPr>
          <w:rFonts w:ascii="Arial" w:hAnsi="Arial" w:cs="Arial"/>
        </w:rPr>
        <w:t>Evaluatie</w:t>
      </w:r>
      <w:r>
        <w:tab/>
      </w:r>
      <w:r>
        <w:fldChar w:fldCharType="begin"/>
      </w:r>
      <w:r>
        <w:instrText xml:space="preserve"> PAGEREF _Toc342999395 \h </w:instrText>
      </w:r>
      <w:r>
        <w:fldChar w:fldCharType="separate"/>
      </w:r>
      <w:r>
        <w:t>9</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3.2</w:t>
      </w:r>
      <w:r w:rsidRPr="00B66397">
        <w:rPr>
          <w:rFonts w:asciiTheme="minorHAnsi" w:eastAsiaTheme="minorEastAsia" w:hAnsiTheme="minorHAnsi" w:cstheme="minorBidi"/>
          <w:sz w:val="22"/>
          <w:szCs w:val="22"/>
          <w:lang w:val="nl-NL" w:eastAsia="zh-CN"/>
        </w:rPr>
        <w:tab/>
      </w:r>
      <w:r w:rsidRPr="00113014">
        <w:rPr>
          <w:rFonts w:ascii="Arial" w:hAnsi="Arial" w:cs="Arial"/>
        </w:rPr>
        <w:t>Rapportage</w:t>
      </w:r>
      <w:r>
        <w:tab/>
      </w:r>
      <w:r>
        <w:fldChar w:fldCharType="begin"/>
      </w:r>
      <w:r>
        <w:instrText xml:space="preserve"> PAGEREF _Toc342999396 \h </w:instrText>
      </w:r>
      <w:r>
        <w:fldChar w:fldCharType="separate"/>
      </w:r>
      <w:r>
        <w:t>9</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3.3</w:t>
      </w:r>
      <w:r w:rsidRPr="00B66397">
        <w:rPr>
          <w:rFonts w:asciiTheme="minorHAnsi" w:eastAsiaTheme="minorEastAsia" w:hAnsiTheme="minorHAnsi" w:cstheme="minorBidi"/>
          <w:sz w:val="22"/>
          <w:szCs w:val="22"/>
          <w:lang w:val="nl-NL" w:eastAsia="zh-CN"/>
        </w:rPr>
        <w:tab/>
      </w:r>
      <w:r w:rsidRPr="00113014">
        <w:rPr>
          <w:rFonts w:ascii="Arial" w:hAnsi="Arial" w:cs="Arial"/>
        </w:rPr>
        <w:t>Eindbeoordeling</w:t>
      </w:r>
      <w:r>
        <w:tab/>
      </w:r>
      <w:r>
        <w:fldChar w:fldCharType="begin"/>
      </w:r>
      <w:r>
        <w:instrText xml:space="preserve"> PAGEREF _Toc342999397 \h </w:instrText>
      </w:r>
      <w:r>
        <w:fldChar w:fldCharType="separate"/>
      </w:r>
      <w:r>
        <w:t>9</w:t>
      </w:r>
      <w:r>
        <w:fldChar w:fldCharType="end"/>
      </w:r>
    </w:p>
    <w:p w:rsidR="00B66397" w:rsidRPr="00B66397" w:rsidRDefault="00B66397">
      <w:pPr>
        <w:pStyle w:val="TOC1"/>
        <w:rPr>
          <w:rFonts w:asciiTheme="minorHAnsi" w:eastAsiaTheme="minorEastAsia" w:hAnsiTheme="minorHAnsi" w:cstheme="minorBidi"/>
          <w:sz w:val="22"/>
          <w:szCs w:val="22"/>
          <w:lang w:val="nl-NL" w:eastAsia="zh-CN"/>
        </w:rPr>
      </w:pPr>
      <w:r w:rsidRPr="00113014">
        <w:rPr>
          <w:rFonts w:ascii="Arial" w:hAnsi="Arial"/>
          <w:b/>
        </w:rPr>
        <w:t>4.</w:t>
      </w:r>
      <w:r w:rsidRPr="00B66397">
        <w:rPr>
          <w:rFonts w:asciiTheme="minorHAnsi" w:eastAsiaTheme="minorEastAsia" w:hAnsiTheme="minorHAnsi" w:cstheme="minorBidi"/>
          <w:sz w:val="22"/>
          <w:szCs w:val="22"/>
          <w:lang w:val="nl-NL" w:eastAsia="zh-CN"/>
        </w:rPr>
        <w:tab/>
      </w:r>
      <w:r w:rsidRPr="00113014">
        <w:rPr>
          <w:rFonts w:ascii="Arial" w:hAnsi="Arial" w:cs="Arial"/>
          <w:b/>
        </w:rPr>
        <w:t>Tarieven</w:t>
      </w:r>
      <w:r>
        <w:tab/>
      </w:r>
      <w:r>
        <w:fldChar w:fldCharType="begin"/>
      </w:r>
      <w:r>
        <w:instrText xml:space="preserve"> PAGEREF _Toc342999398 \h </w:instrText>
      </w:r>
      <w:r>
        <w:fldChar w:fldCharType="separate"/>
      </w:r>
      <w:r>
        <w:t>9</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4.1</w:t>
      </w:r>
      <w:r w:rsidRPr="00B66397">
        <w:rPr>
          <w:rFonts w:asciiTheme="minorHAnsi" w:eastAsiaTheme="minorEastAsia" w:hAnsiTheme="minorHAnsi" w:cstheme="minorBidi"/>
          <w:sz w:val="22"/>
          <w:szCs w:val="22"/>
          <w:lang w:val="nl-NL" w:eastAsia="zh-CN"/>
        </w:rPr>
        <w:tab/>
      </w:r>
      <w:r w:rsidRPr="00113014">
        <w:rPr>
          <w:rFonts w:ascii="Arial" w:hAnsi="Arial" w:cs="Arial"/>
        </w:rPr>
        <w:t>Tariefstelling</w:t>
      </w:r>
      <w:r>
        <w:tab/>
      </w:r>
      <w:r>
        <w:fldChar w:fldCharType="begin"/>
      </w:r>
      <w:r>
        <w:instrText xml:space="preserve"> PAGEREF _Toc342999399 \h </w:instrText>
      </w:r>
      <w:r>
        <w:fldChar w:fldCharType="separate"/>
      </w:r>
      <w:r>
        <w:t>9</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4.2</w:t>
      </w:r>
      <w:r w:rsidRPr="00B66397">
        <w:rPr>
          <w:rFonts w:asciiTheme="minorHAnsi" w:eastAsiaTheme="minorEastAsia" w:hAnsiTheme="minorHAnsi" w:cstheme="minorBidi"/>
          <w:sz w:val="22"/>
          <w:szCs w:val="22"/>
          <w:lang w:val="nl-NL" w:eastAsia="zh-CN"/>
        </w:rPr>
        <w:tab/>
      </w:r>
      <w:r w:rsidRPr="00113014">
        <w:rPr>
          <w:rFonts w:ascii="Arial" w:hAnsi="Arial" w:cs="Arial"/>
        </w:rPr>
        <w:t>Hoogte van de tarieven</w:t>
      </w:r>
      <w:r>
        <w:tab/>
      </w:r>
      <w:r>
        <w:fldChar w:fldCharType="begin"/>
      </w:r>
      <w:r>
        <w:instrText xml:space="preserve"> PAGEREF _Toc342999400 \h </w:instrText>
      </w:r>
      <w:r>
        <w:fldChar w:fldCharType="separate"/>
      </w:r>
      <w:r>
        <w:t>9</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4.3</w:t>
      </w:r>
      <w:r w:rsidRPr="00B66397">
        <w:rPr>
          <w:rFonts w:asciiTheme="minorHAnsi" w:eastAsiaTheme="minorEastAsia" w:hAnsiTheme="minorHAnsi" w:cstheme="minorBidi"/>
          <w:sz w:val="22"/>
          <w:szCs w:val="22"/>
          <w:lang w:val="nl-NL" w:eastAsia="zh-CN"/>
        </w:rPr>
        <w:tab/>
      </w:r>
      <w:r w:rsidRPr="00113014">
        <w:rPr>
          <w:rFonts w:ascii="Arial" w:hAnsi="Arial" w:cs="Arial"/>
        </w:rPr>
        <w:t>BTW</w:t>
      </w:r>
      <w:r>
        <w:tab/>
      </w:r>
      <w:r>
        <w:fldChar w:fldCharType="begin"/>
      </w:r>
      <w:r>
        <w:instrText xml:space="preserve"> PAGEREF _Toc342999401 \h </w:instrText>
      </w:r>
      <w:r>
        <w:fldChar w:fldCharType="separate"/>
      </w:r>
      <w:r>
        <w:t>9</w:t>
      </w:r>
      <w:r>
        <w:fldChar w:fldCharType="end"/>
      </w:r>
    </w:p>
    <w:p w:rsidR="00B66397" w:rsidRPr="00B66397" w:rsidRDefault="00B66397">
      <w:pPr>
        <w:pStyle w:val="TOC1"/>
        <w:rPr>
          <w:rFonts w:asciiTheme="minorHAnsi" w:eastAsiaTheme="minorEastAsia" w:hAnsiTheme="minorHAnsi" w:cstheme="minorBidi"/>
          <w:sz w:val="22"/>
          <w:szCs w:val="22"/>
          <w:lang w:val="nl-NL" w:eastAsia="zh-CN"/>
        </w:rPr>
      </w:pPr>
      <w:r w:rsidRPr="00113014">
        <w:rPr>
          <w:rFonts w:ascii="Arial" w:hAnsi="Arial"/>
          <w:b/>
        </w:rPr>
        <w:t>5.</w:t>
      </w:r>
      <w:r w:rsidRPr="00B66397">
        <w:rPr>
          <w:rFonts w:asciiTheme="minorHAnsi" w:eastAsiaTheme="minorEastAsia" w:hAnsiTheme="minorHAnsi" w:cstheme="minorBidi"/>
          <w:sz w:val="22"/>
          <w:szCs w:val="22"/>
          <w:lang w:val="nl-NL" w:eastAsia="zh-CN"/>
        </w:rPr>
        <w:tab/>
      </w:r>
      <w:r w:rsidRPr="00113014">
        <w:rPr>
          <w:rFonts w:ascii="Arial" w:hAnsi="Arial" w:cs="Arial"/>
          <w:b/>
        </w:rPr>
        <w:t>Facturen en betaling</w:t>
      </w:r>
      <w:r>
        <w:tab/>
      </w:r>
      <w:r>
        <w:fldChar w:fldCharType="begin"/>
      </w:r>
      <w:r>
        <w:instrText xml:space="preserve"> PAGEREF _Toc342999402 \h </w:instrText>
      </w:r>
      <w:r>
        <w:fldChar w:fldCharType="separate"/>
      </w:r>
      <w:r>
        <w:t>9</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5.1</w:t>
      </w:r>
      <w:r w:rsidRPr="00B66397">
        <w:rPr>
          <w:rFonts w:asciiTheme="minorHAnsi" w:eastAsiaTheme="minorEastAsia" w:hAnsiTheme="minorHAnsi" w:cstheme="minorBidi"/>
          <w:sz w:val="22"/>
          <w:szCs w:val="22"/>
          <w:lang w:val="nl-NL" w:eastAsia="zh-CN"/>
        </w:rPr>
        <w:tab/>
      </w:r>
      <w:r w:rsidRPr="00113014">
        <w:rPr>
          <w:rFonts w:ascii="Arial" w:hAnsi="Arial" w:cs="Arial"/>
        </w:rPr>
        <w:t>Diensten</w:t>
      </w:r>
      <w:r>
        <w:tab/>
      </w:r>
      <w:r>
        <w:fldChar w:fldCharType="begin"/>
      </w:r>
      <w:r>
        <w:instrText xml:space="preserve"> PAGEREF _Toc342999403 \h </w:instrText>
      </w:r>
      <w:r>
        <w:fldChar w:fldCharType="separate"/>
      </w:r>
      <w:r>
        <w:t>9</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5.2</w:t>
      </w:r>
      <w:r w:rsidRPr="00B66397">
        <w:rPr>
          <w:rFonts w:asciiTheme="minorHAnsi" w:eastAsiaTheme="minorEastAsia" w:hAnsiTheme="minorHAnsi" w:cstheme="minorBidi"/>
          <w:sz w:val="22"/>
          <w:szCs w:val="22"/>
          <w:lang w:val="nl-NL" w:eastAsia="zh-CN"/>
        </w:rPr>
        <w:tab/>
      </w:r>
      <w:r w:rsidRPr="00113014">
        <w:rPr>
          <w:rFonts w:ascii="Arial" w:hAnsi="Arial" w:cs="Arial"/>
        </w:rPr>
        <w:t>Nadere Opdracht</w:t>
      </w:r>
      <w:r>
        <w:tab/>
      </w:r>
      <w:r>
        <w:fldChar w:fldCharType="begin"/>
      </w:r>
      <w:r>
        <w:instrText xml:space="preserve"> PAGEREF _Toc342999404 \h </w:instrText>
      </w:r>
      <w:r>
        <w:fldChar w:fldCharType="separate"/>
      </w:r>
      <w:r>
        <w:t>9</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5.3</w:t>
      </w:r>
      <w:r w:rsidRPr="00B66397">
        <w:rPr>
          <w:rFonts w:asciiTheme="minorHAnsi" w:eastAsiaTheme="minorEastAsia" w:hAnsiTheme="minorHAnsi" w:cstheme="minorBidi"/>
          <w:sz w:val="22"/>
          <w:szCs w:val="22"/>
          <w:lang w:val="nl-NL" w:eastAsia="zh-CN"/>
        </w:rPr>
        <w:tab/>
      </w:r>
      <w:r w:rsidRPr="00113014">
        <w:rPr>
          <w:rFonts w:ascii="Arial" w:hAnsi="Arial" w:cs="Arial"/>
        </w:rPr>
        <w:t>Betalingstermijn</w:t>
      </w:r>
      <w:r>
        <w:tab/>
      </w:r>
      <w:r>
        <w:fldChar w:fldCharType="begin"/>
      </w:r>
      <w:r>
        <w:instrText xml:space="preserve"> PAGEREF _Toc342999405 \h </w:instrText>
      </w:r>
      <w:r>
        <w:fldChar w:fldCharType="separate"/>
      </w:r>
      <w:r>
        <w:t>9</w:t>
      </w:r>
      <w:r>
        <w:fldChar w:fldCharType="end"/>
      </w:r>
    </w:p>
    <w:p w:rsidR="00B66397" w:rsidRPr="00B66397" w:rsidRDefault="00B66397">
      <w:pPr>
        <w:pStyle w:val="TOC1"/>
        <w:rPr>
          <w:rFonts w:asciiTheme="minorHAnsi" w:eastAsiaTheme="minorEastAsia" w:hAnsiTheme="minorHAnsi" w:cstheme="minorBidi"/>
          <w:sz w:val="22"/>
          <w:szCs w:val="22"/>
          <w:lang w:val="nl-NL" w:eastAsia="zh-CN"/>
        </w:rPr>
      </w:pPr>
      <w:r w:rsidRPr="00113014">
        <w:rPr>
          <w:rFonts w:ascii="Arial" w:hAnsi="Arial"/>
          <w:b/>
        </w:rPr>
        <w:t>6.</w:t>
      </w:r>
      <w:r w:rsidRPr="00B66397">
        <w:rPr>
          <w:rFonts w:asciiTheme="minorHAnsi" w:eastAsiaTheme="minorEastAsia" w:hAnsiTheme="minorHAnsi" w:cstheme="minorBidi"/>
          <w:sz w:val="22"/>
          <w:szCs w:val="22"/>
          <w:lang w:val="nl-NL" w:eastAsia="zh-CN"/>
        </w:rPr>
        <w:tab/>
      </w:r>
      <w:r w:rsidRPr="00113014">
        <w:rPr>
          <w:rFonts w:ascii="Arial" w:hAnsi="Arial" w:cs="Arial"/>
          <w:b/>
        </w:rPr>
        <w:t>Geheimhouding</w:t>
      </w:r>
      <w:r>
        <w:tab/>
      </w:r>
      <w:r>
        <w:fldChar w:fldCharType="begin"/>
      </w:r>
      <w:r>
        <w:instrText xml:space="preserve"> PAGEREF _Toc342999406 \h </w:instrText>
      </w:r>
      <w:r>
        <w:fldChar w:fldCharType="separate"/>
      </w:r>
      <w:r>
        <w:t>9</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6.1</w:t>
      </w:r>
      <w:r w:rsidRPr="00B66397">
        <w:rPr>
          <w:rFonts w:asciiTheme="minorHAnsi" w:eastAsiaTheme="minorEastAsia" w:hAnsiTheme="minorHAnsi" w:cstheme="minorBidi"/>
          <w:sz w:val="22"/>
          <w:szCs w:val="22"/>
          <w:lang w:val="nl-NL" w:eastAsia="zh-CN"/>
        </w:rPr>
        <w:tab/>
      </w:r>
      <w:r w:rsidRPr="00113014">
        <w:rPr>
          <w:rFonts w:ascii="Arial" w:hAnsi="Arial" w:cs="Arial"/>
        </w:rPr>
        <w:t>Geheimhoudingsovereenkomst</w:t>
      </w:r>
      <w:r>
        <w:tab/>
      </w:r>
      <w:r>
        <w:fldChar w:fldCharType="begin"/>
      </w:r>
      <w:r>
        <w:instrText xml:space="preserve"> PAGEREF _Toc342999407 \h </w:instrText>
      </w:r>
      <w:r>
        <w:fldChar w:fldCharType="separate"/>
      </w:r>
      <w:r>
        <w:t>10</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6.2</w:t>
      </w:r>
      <w:r w:rsidRPr="00B66397">
        <w:rPr>
          <w:rFonts w:asciiTheme="minorHAnsi" w:eastAsiaTheme="minorEastAsia" w:hAnsiTheme="minorHAnsi" w:cstheme="minorBidi"/>
          <w:sz w:val="22"/>
          <w:szCs w:val="22"/>
          <w:lang w:val="nl-NL" w:eastAsia="zh-CN"/>
        </w:rPr>
        <w:tab/>
      </w:r>
      <w:r w:rsidRPr="00113014">
        <w:rPr>
          <w:rFonts w:ascii="Arial" w:hAnsi="Arial" w:cs="Arial"/>
        </w:rPr>
        <w:t>Nadere regels</w:t>
      </w:r>
      <w:r>
        <w:tab/>
      </w:r>
      <w:r>
        <w:fldChar w:fldCharType="begin"/>
      </w:r>
      <w:r>
        <w:instrText xml:space="preserve"> PAGEREF _Toc342999408 \h </w:instrText>
      </w:r>
      <w:r>
        <w:fldChar w:fldCharType="separate"/>
      </w:r>
      <w:r>
        <w:t>10</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6.3</w:t>
      </w:r>
      <w:r w:rsidRPr="00B66397">
        <w:rPr>
          <w:rFonts w:asciiTheme="minorHAnsi" w:eastAsiaTheme="minorEastAsia" w:hAnsiTheme="minorHAnsi" w:cstheme="minorBidi"/>
          <w:sz w:val="22"/>
          <w:szCs w:val="22"/>
          <w:lang w:val="nl-NL" w:eastAsia="zh-CN"/>
        </w:rPr>
        <w:tab/>
      </w:r>
      <w:r w:rsidRPr="00113014">
        <w:rPr>
          <w:rFonts w:ascii="Arial" w:hAnsi="Arial" w:cs="Arial"/>
        </w:rPr>
        <w:t>Personeel en subcontractors</w:t>
      </w:r>
      <w:r>
        <w:tab/>
      </w:r>
      <w:r>
        <w:fldChar w:fldCharType="begin"/>
      </w:r>
      <w:r>
        <w:instrText xml:space="preserve"> PAGEREF _Toc342999409 \h </w:instrText>
      </w:r>
      <w:r>
        <w:fldChar w:fldCharType="separate"/>
      </w:r>
      <w:r>
        <w:t>10</w:t>
      </w:r>
      <w:r>
        <w:fldChar w:fldCharType="end"/>
      </w:r>
    </w:p>
    <w:p w:rsidR="00B66397" w:rsidRPr="00B66397" w:rsidRDefault="00B66397">
      <w:pPr>
        <w:pStyle w:val="TOC1"/>
        <w:rPr>
          <w:rFonts w:asciiTheme="minorHAnsi" w:eastAsiaTheme="minorEastAsia" w:hAnsiTheme="minorHAnsi" w:cstheme="minorBidi"/>
          <w:sz w:val="22"/>
          <w:szCs w:val="22"/>
          <w:lang w:val="nl-NL" w:eastAsia="zh-CN"/>
        </w:rPr>
      </w:pPr>
      <w:r w:rsidRPr="00113014">
        <w:rPr>
          <w:rFonts w:ascii="Arial" w:hAnsi="Arial"/>
          <w:b/>
        </w:rPr>
        <w:t>7.</w:t>
      </w:r>
      <w:r w:rsidRPr="00B66397">
        <w:rPr>
          <w:rFonts w:asciiTheme="minorHAnsi" w:eastAsiaTheme="minorEastAsia" w:hAnsiTheme="minorHAnsi" w:cstheme="minorBidi"/>
          <w:sz w:val="22"/>
          <w:szCs w:val="22"/>
          <w:lang w:val="nl-NL" w:eastAsia="zh-CN"/>
        </w:rPr>
        <w:tab/>
      </w:r>
      <w:r w:rsidRPr="00113014">
        <w:rPr>
          <w:rFonts w:ascii="Arial" w:hAnsi="Arial" w:cs="Arial"/>
          <w:b/>
        </w:rPr>
        <w:t>Intellectuele eigendom</w:t>
      </w:r>
      <w:r>
        <w:tab/>
      </w:r>
      <w:r>
        <w:fldChar w:fldCharType="begin"/>
      </w:r>
      <w:r>
        <w:instrText xml:space="preserve"> PAGEREF _Toc342999410 \h </w:instrText>
      </w:r>
      <w:r>
        <w:fldChar w:fldCharType="separate"/>
      </w:r>
      <w:r>
        <w:t>10</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7.1</w:t>
      </w:r>
      <w:r w:rsidRPr="00B66397">
        <w:rPr>
          <w:rFonts w:asciiTheme="minorHAnsi" w:eastAsiaTheme="minorEastAsia" w:hAnsiTheme="minorHAnsi" w:cstheme="minorBidi"/>
          <w:sz w:val="22"/>
          <w:szCs w:val="22"/>
          <w:lang w:val="nl-NL" w:eastAsia="zh-CN"/>
        </w:rPr>
        <w:tab/>
      </w:r>
      <w:r w:rsidRPr="00113014">
        <w:rPr>
          <w:rFonts w:ascii="Arial" w:hAnsi="Arial" w:cs="Arial"/>
        </w:rPr>
        <w:t>Verklaring</w:t>
      </w:r>
      <w:r>
        <w:tab/>
      </w:r>
      <w:r>
        <w:fldChar w:fldCharType="begin"/>
      </w:r>
      <w:r>
        <w:instrText xml:space="preserve"> PAGEREF _Toc342999411 \h </w:instrText>
      </w:r>
      <w:r>
        <w:fldChar w:fldCharType="separate"/>
      </w:r>
      <w:r>
        <w:t>10</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7.2</w:t>
      </w:r>
      <w:r w:rsidRPr="00B66397">
        <w:rPr>
          <w:rFonts w:asciiTheme="minorHAnsi" w:eastAsiaTheme="minorEastAsia" w:hAnsiTheme="minorHAnsi" w:cstheme="minorBidi"/>
          <w:sz w:val="22"/>
          <w:szCs w:val="22"/>
          <w:lang w:val="nl-NL" w:eastAsia="zh-CN"/>
        </w:rPr>
        <w:tab/>
      </w:r>
      <w:r w:rsidRPr="00113014">
        <w:rPr>
          <w:rFonts w:ascii="Arial" w:hAnsi="Arial" w:cs="Arial"/>
        </w:rPr>
        <w:t>Vrijwaring</w:t>
      </w:r>
      <w:r>
        <w:tab/>
      </w:r>
      <w:r>
        <w:fldChar w:fldCharType="begin"/>
      </w:r>
      <w:r>
        <w:instrText xml:space="preserve"> PAGEREF _Toc342999412 \h </w:instrText>
      </w:r>
      <w:r>
        <w:fldChar w:fldCharType="separate"/>
      </w:r>
      <w:r>
        <w:t>10</w:t>
      </w:r>
      <w:r>
        <w:fldChar w:fldCharType="end"/>
      </w:r>
    </w:p>
    <w:p w:rsidR="00B66397" w:rsidRPr="00B66397" w:rsidRDefault="00B66397">
      <w:pPr>
        <w:pStyle w:val="TOC1"/>
        <w:rPr>
          <w:rFonts w:asciiTheme="minorHAnsi" w:eastAsiaTheme="minorEastAsia" w:hAnsiTheme="minorHAnsi" w:cstheme="minorBidi"/>
          <w:sz w:val="22"/>
          <w:szCs w:val="22"/>
          <w:lang w:val="nl-NL" w:eastAsia="zh-CN"/>
        </w:rPr>
      </w:pPr>
      <w:r w:rsidRPr="00113014">
        <w:rPr>
          <w:rFonts w:ascii="Arial" w:hAnsi="Arial"/>
          <w:b/>
        </w:rPr>
        <w:t>8.</w:t>
      </w:r>
      <w:r w:rsidRPr="00B66397">
        <w:rPr>
          <w:rFonts w:asciiTheme="minorHAnsi" w:eastAsiaTheme="minorEastAsia" w:hAnsiTheme="minorHAnsi" w:cstheme="minorBidi"/>
          <w:sz w:val="22"/>
          <w:szCs w:val="22"/>
          <w:lang w:val="nl-NL" w:eastAsia="zh-CN"/>
        </w:rPr>
        <w:tab/>
      </w:r>
      <w:r w:rsidRPr="00113014">
        <w:rPr>
          <w:rFonts w:ascii="Arial" w:hAnsi="Arial" w:cs="Arial"/>
          <w:b/>
        </w:rPr>
        <w:t>Personeel</w:t>
      </w:r>
      <w:r>
        <w:tab/>
      </w:r>
      <w:r>
        <w:fldChar w:fldCharType="begin"/>
      </w:r>
      <w:r>
        <w:instrText xml:space="preserve"> PAGEREF _Toc342999413 \h </w:instrText>
      </w:r>
      <w:r>
        <w:fldChar w:fldCharType="separate"/>
      </w:r>
      <w:r>
        <w:t>10</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8.1</w:t>
      </w:r>
      <w:r w:rsidRPr="00B66397">
        <w:rPr>
          <w:rFonts w:asciiTheme="minorHAnsi" w:eastAsiaTheme="minorEastAsia" w:hAnsiTheme="minorHAnsi" w:cstheme="minorBidi"/>
          <w:sz w:val="22"/>
          <w:szCs w:val="22"/>
          <w:lang w:val="nl-NL" w:eastAsia="zh-CN"/>
        </w:rPr>
        <w:tab/>
      </w:r>
      <w:r w:rsidRPr="00113014">
        <w:rPr>
          <w:rFonts w:ascii="Arial" w:hAnsi="Arial" w:cs="Arial"/>
        </w:rPr>
        <w:t>In te zetten personeel</w:t>
      </w:r>
      <w:r>
        <w:tab/>
      </w:r>
      <w:r>
        <w:fldChar w:fldCharType="begin"/>
      </w:r>
      <w:r>
        <w:instrText xml:space="preserve"> PAGEREF _Toc342999414 \h </w:instrText>
      </w:r>
      <w:r>
        <w:fldChar w:fldCharType="separate"/>
      </w:r>
      <w:r>
        <w:t>10</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8.2</w:t>
      </w:r>
      <w:r w:rsidRPr="00B66397">
        <w:rPr>
          <w:rFonts w:asciiTheme="minorHAnsi" w:eastAsiaTheme="minorEastAsia" w:hAnsiTheme="minorHAnsi" w:cstheme="minorBidi"/>
          <w:sz w:val="22"/>
          <w:szCs w:val="22"/>
          <w:lang w:val="nl-NL" w:eastAsia="zh-CN"/>
        </w:rPr>
        <w:tab/>
      </w:r>
      <w:r w:rsidRPr="00113014">
        <w:rPr>
          <w:rFonts w:ascii="Arial" w:hAnsi="Arial" w:cs="Arial"/>
        </w:rPr>
        <w:t>Aansprakelijkheid voor belastingen en premies</w:t>
      </w:r>
      <w:r>
        <w:tab/>
      </w:r>
      <w:r>
        <w:fldChar w:fldCharType="begin"/>
      </w:r>
      <w:r>
        <w:instrText xml:space="preserve"> PAGEREF _Toc342999415 \h </w:instrText>
      </w:r>
      <w:r>
        <w:fldChar w:fldCharType="separate"/>
      </w:r>
      <w:r>
        <w:t>10</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8.3</w:t>
      </w:r>
      <w:r w:rsidRPr="00B66397">
        <w:rPr>
          <w:rFonts w:asciiTheme="minorHAnsi" w:eastAsiaTheme="minorEastAsia" w:hAnsiTheme="minorHAnsi" w:cstheme="minorBidi"/>
          <w:sz w:val="22"/>
          <w:szCs w:val="22"/>
          <w:lang w:val="nl-NL" w:eastAsia="zh-CN"/>
        </w:rPr>
        <w:tab/>
      </w:r>
      <w:r w:rsidRPr="00113014">
        <w:rPr>
          <w:rFonts w:ascii="Arial" w:hAnsi="Arial" w:cs="Arial"/>
        </w:rPr>
        <w:t>Communicatie</w:t>
      </w:r>
      <w:r>
        <w:tab/>
      </w:r>
      <w:r>
        <w:fldChar w:fldCharType="begin"/>
      </w:r>
      <w:r>
        <w:instrText xml:space="preserve"> PAGEREF _Toc342999416 \h </w:instrText>
      </w:r>
      <w:r>
        <w:fldChar w:fldCharType="separate"/>
      </w:r>
      <w:r>
        <w:t>11</w:t>
      </w:r>
      <w:r>
        <w:fldChar w:fldCharType="end"/>
      </w:r>
    </w:p>
    <w:p w:rsidR="00B66397" w:rsidRPr="00B66397" w:rsidRDefault="00B66397">
      <w:pPr>
        <w:pStyle w:val="TOC1"/>
        <w:rPr>
          <w:rFonts w:asciiTheme="minorHAnsi" w:eastAsiaTheme="minorEastAsia" w:hAnsiTheme="minorHAnsi" w:cstheme="minorBidi"/>
          <w:sz w:val="22"/>
          <w:szCs w:val="22"/>
          <w:lang w:val="nl-NL" w:eastAsia="zh-CN"/>
        </w:rPr>
      </w:pPr>
      <w:r w:rsidRPr="00113014">
        <w:rPr>
          <w:rFonts w:ascii="Arial" w:hAnsi="Arial"/>
          <w:b/>
        </w:rPr>
        <w:t>9.</w:t>
      </w:r>
      <w:r w:rsidRPr="00B66397">
        <w:rPr>
          <w:rFonts w:asciiTheme="minorHAnsi" w:eastAsiaTheme="minorEastAsia" w:hAnsiTheme="minorHAnsi" w:cstheme="minorBidi"/>
          <w:sz w:val="22"/>
          <w:szCs w:val="22"/>
          <w:lang w:val="nl-NL" w:eastAsia="zh-CN"/>
        </w:rPr>
        <w:tab/>
      </w:r>
      <w:r w:rsidRPr="00113014">
        <w:rPr>
          <w:rFonts w:ascii="Arial" w:hAnsi="Arial" w:cs="Arial"/>
          <w:b/>
        </w:rPr>
        <w:t>Wachtkamerovereenkomst</w:t>
      </w:r>
      <w:r>
        <w:tab/>
      </w:r>
      <w:r>
        <w:fldChar w:fldCharType="begin"/>
      </w:r>
      <w:r>
        <w:instrText xml:space="preserve"> PAGEREF _Toc342999417 \h </w:instrText>
      </w:r>
      <w:r>
        <w:fldChar w:fldCharType="separate"/>
      </w:r>
      <w:r>
        <w:t>11</w:t>
      </w:r>
      <w:r>
        <w:fldChar w:fldCharType="end"/>
      </w:r>
    </w:p>
    <w:p w:rsidR="00B66397" w:rsidRPr="00B66397" w:rsidRDefault="00B66397">
      <w:pPr>
        <w:pStyle w:val="TOC1"/>
        <w:rPr>
          <w:rFonts w:asciiTheme="minorHAnsi" w:eastAsiaTheme="minorEastAsia" w:hAnsiTheme="minorHAnsi" w:cstheme="minorBidi"/>
          <w:sz w:val="22"/>
          <w:szCs w:val="22"/>
          <w:lang w:val="nl-NL" w:eastAsia="zh-CN"/>
        </w:rPr>
      </w:pPr>
      <w:r w:rsidRPr="00113014">
        <w:rPr>
          <w:rFonts w:ascii="Arial" w:hAnsi="Arial"/>
          <w:b/>
        </w:rPr>
        <w:t>10.</w:t>
      </w:r>
      <w:r w:rsidRPr="00B66397">
        <w:rPr>
          <w:rFonts w:asciiTheme="minorHAnsi" w:eastAsiaTheme="minorEastAsia" w:hAnsiTheme="minorHAnsi" w:cstheme="minorBidi"/>
          <w:sz w:val="22"/>
          <w:szCs w:val="22"/>
          <w:lang w:val="nl-NL" w:eastAsia="zh-CN"/>
        </w:rPr>
        <w:tab/>
      </w:r>
      <w:r w:rsidRPr="00113014">
        <w:rPr>
          <w:rFonts w:ascii="Arial" w:hAnsi="Arial" w:cs="Arial"/>
          <w:b/>
        </w:rPr>
        <w:t>Aansprakelijkheid en verzekering</w:t>
      </w:r>
      <w:r>
        <w:tab/>
      </w:r>
      <w:r>
        <w:fldChar w:fldCharType="begin"/>
      </w:r>
      <w:r>
        <w:instrText xml:space="preserve"> PAGEREF _Toc342999418 \h </w:instrText>
      </w:r>
      <w:r>
        <w:fldChar w:fldCharType="separate"/>
      </w:r>
      <w:r>
        <w:t>11</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10.1</w:t>
      </w:r>
      <w:r w:rsidRPr="00B66397">
        <w:rPr>
          <w:rFonts w:asciiTheme="minorHAnsi" w:eastAsiaTheme="minorEastAsia" w:hAnsiTheme="minorHAnsi" w:cstheme="minorBidi"/>
          <w:sz w:val="22"/>
          <w:szCs w:val="22"/>
          <w:lang w:val="nl-NL" w:eastAsia="zh-CN"/>
        </w:rPr>
        <w:tab/>
      </w:r>
      <w:r w:rsidRPr="00113014">
        <w:rPr>
          <w:rFonts w:ascii="Arial" w:hAnsi="Arial" w:cs="Arial"/>
        </w:rPr>
        <w:t>Aansprakelijkheid</w:t>
      </w:r>
      <w:r>
        <w:tab/>
      </w:r>
      <w:r>
        <w:fldChar w:fldCharType="begin"/>
      </w:r>
      <w:r>
        <w:instrText xml:space="preserve"> PAGEREF _Toc342999419 \h </w:instrText>
      </w:r>
      <w:r>
        <w:fldChar w:fldCharType="separate"/>
      </w:r>
      <w:r>
        <w:t>11</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10.2</w:t>
      </w:r>
      <w:r w:rsidRPr="00B66397">
        <w:rPr>
          <w:rFonts w:asciiTheme="minorHAnsi" w:eastAsiaTheme="minorEastAsia" w:hAnsiTheme="minorHAnsi" w:cstheme="minorBidi"/>
          <w:sz w:val="22"/>
          <w:szCs w:val="22"/>
          <w:lang w:val="nl-NL" w:eastAsia="zh-CN"/>
        </w:rPr>
        <w:tab/>
      </w:r>
      <w:r w:rsidRPr="00113014">
        <w:rPr>
          <w:rFonts w:ascii="Arial" w:hAnsi="Arial" w:cs="Arial"/>
        </w:rPr>
        <w:t>Aansprakelijkheid bij toerekenbare tekortkoming</w:t>
      </w:r>
      <w:r>
        <w:tab/>
      </w:r>
      <w:r>
        <w:fldChar w:fldCharType="begin"/>
      </w:r>
      <w:r>
        <w:instrText xml:space="preserve"> PAGEREF _Toc342999420 \h </w:instrText>
      </w:r>
      <w:r>
        <w:fldChar w:fldCharType="separate"/>
      </w:r>
      <w:r>
        <w:t>11</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10.3</w:t>
      </w:r>
      <w:r w:rsidRPr="00B66397">
        <w:rPr>
          <w:rFonts w:asciiTheme="minorHAnsi" w:eastAsiaTheme="minorEastAsia" w:hAnsiTheme="minorHAnsi" w:cstheme="minorBidi"/>
          <w:sz w:val="22"/>
          <w:szCs w:val="22"/>
          <w:lang w:val="nl-NL" w:eastAsia="zh-CN"/>
        </w:rPr>
        <w:tab/>
      </w:r>
      <w:r w:rsidRPr="00113014">
        <w:rPr>
          <w:rFonts w:ascii="Arial" w:hAnsi="Arial" w:cs="Arial"/>
        </w:rPr>
        <w:t>Schade</w:t>
      </w:r>
      <w:r>
        <w:tab/>
      </w:r>
      <w:r>
        <w:fldChar w:fldCharType="begin"/>
      </w:r>
      <w:r>
        <w:instrText xml:space="preserve"> PAGEREF _Toc342999421 \h </w:instrText>
      </w:r>
      <w:r>
        <w:fldChar w:fldCharType="separate"/>
      </w:r>
      <w:r>
        <w:t>11</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10.4</w:t>
      </w:r>
      <w:r w:rsidRPr="00B66397">
        <w:rPr>
          <w:rFonts w:asciiTheme="minorHAnsi" w:eastAsiaTheme="minorEastAsia" w:hAnsiTheme="minorHAnsi" w:cstheme="minorBidi"/>
          <w:sz w:val="22"/>
          <w:szCs w:val="22"/>
          <w:lang w:val="nl-NL" w:eastAsia="zh-CN"/>
        </w:rPr>
        <w:tab/>
      </w:r>
      <w:r w:rsidRPr="00113014">
        <w:rPr>
          <w:rFonts w:ascii="Arial" w:hAnsi="Arial" w:cs="Arial"/>
        </w:rPr>
        <w:t>Vrijwaring</w:t>
      </w:r>
      <w:r>
        <w:tab/>
      </w:r>
      <w:r>
        <w:fldChar w:fldCharType="begin"/>
      </w:r>
      <w:r>
        <w:instrText xml:space="preserve"> PAGEREF _Toc342999422 \h </w:instrText>
      </w:r>
      <w:r>
        <w:fldChar w:fldCharType="separate"/>
      </w:r>
      <w:r>
        <w:t>12</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10.5</w:t>
      </w:r>
      <w:r w:rsidRPr="00B66397">
        <w:rPr>
          <w:rFonts w:asciiTheme="minorHAnsi" w:eastAsiaTheme="minorEastAsia" w:hAnsiTheme="minorHAnsi" w:cstheme="minorBidi"/>
          <w:sz w:val="22"/>
          <w:szCs w:val="22"/>
          <w:lang w:val="nl-NL" w:eastAsia="zh-CN"/>
        </w:rPr>
        <w:tab/>
      </w:r>
      <w:r w:rsidRPr="00113014">
        <w:rPr>
          <w:rFonts w:ascii="Arial" w:hAnsi="Arial" w:cs="Arial"/>
        </w:rPr>
        <w:t>Verzekering</w:t>
      </w:r>
      <w:r>
        <w:tab/>
      </w:r>
      <w:r>
        <w:fldChar w:fldCharType="begin"/>
      </w:r>
      <w:r>
        <w:instrText xml:space="preserve"> PAGEREF _Toc342999423 \h </w:instrText>
      </w:r>
      <w:r>
        <w:fldChar w:fldCharType="separate"/>
      </w:r>
      <w:r>
        <w:t>12</w:t>
      </w:r>
      <w:r>
        <w:fldChar w:fldCharType="end"/>
      </w:r>
    </w:p>
    <w:p w:rsidR="00B66397" w:rsidRPr="00B66397" w:rsidRDefault="00B66397">
      <w:pPr>
        <w:pStyle w:val="TOC1"/>
        <w:rPr>
          <w:rFonts w:asciiTheme="minorHAnsi" w:eastAsiaTheme="minorEastAsia" w:hAnsiTheme="minorHAnsi" w:cstheme="minorBidi"/>
          <w:sz w:val="22"/>
          <w:szCs w:val="22"/>
          <w:lang w:val="nl-NL" w:eastAsia="zh-CN"/>
        </w:rPr>
      </w:pPr>
      <w:r w:rsidRPr="00113014">
        <w:rPr>
          <w:rFonts w:ascii="Arial" w:hAnsi="Arial"/>
          <w:b/>
        </w:rPr>
        <w:t>11.</w:t>
      </w:r>
      <w:r w:rsidRPr="00B66397">
        <w:rPr>
          <w:rFonts w:asciiTheme="minorHAnsi" w:eastAsiaTheme="minorEastAsia" w:hAnsiTheme="minorHAnsi" w:cstheme="minorBidi"/>
          <w:sz w:val="22"/>
          <w:szCs w:val="22"/>
          <w:lang w:val="nl-NL" w:eastAsia="zh-CN"/>
        </w:rPr>
        <w:tab/>
      </w:r>
      <w:r w:rsidRPr="00113014">
        <w:rPr>
          <w:rFonts w:ascii="Arial" w:hAnsi="Arial" w:cs="Arial"/>
          <w:b/>
        </w:rPr>
        <w:t>Overdracht rechten en verplichtingen; onderaanneming</w:t>
      </w:r>
      <w:r>
        <w:tab/>
      </w:r>
      <w:r>
        <w:fldChar w:fldCharType="begin"/>
      </w:r>
      <w:r>
        <w:instrText xml:space="preserve"> PAGEREF _Toc342999424 \h </w:instrText>
      </w:r>
      <w:r>
        <w:fldChar w:fldCharType="separate"/>
      </w:r>
      <w:r>
        <w:t>12</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11.1</w:t>
      </w:r>
      <w:r w:rsidRPr="00B66397">
        <w:rPr>
          <w:rFonts w:asciiTheme="minorHAnsi" w:eastAsiaTheme="minorEastAsia" w:hAnsiTheme="minorHAnsi" w:cstheme="minorBidi"/>
          <w:sz w:val="22"/>
          <w:szCs w:val="22"/>
          <w:lang w:val="nl-NL" w:eastAsia="zh-CN"/>
        </w:rPr>
        <w:tab/>
      </w:r>
      <w:r w:rsidRPr="00113014">
        <w:rPr>
          <w:rFonts w:ascii="Arial" w:hAnsi="Arial" w:cs="Arial"/>
        </w:rPr>
        <w:t>Overdragen verplichting</w:t>
      </w:r>
      <w:r>
        <w:tab/>
      </w:r>
      <w:r>
        <w:fldChar w:fldCharType="begin"/>
      </w:r>
      <w:r>
        <w:instrText xml:space="preserve"> PAGEREF _Toc342999425 \h </w:instrText>
      </w:r>
      <w:r>
        <w:fldChar w:fldCharType="separate"/>
      </w:r>
      <w:r>
        <w:t>12</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11.2</w:t>
      </w:r>
      <w:r w:rsidRPr="00B66397">
        <w:rPr>
          <w:rFonts w:asciiTheme="minorHAnsi" w:eastAsiaTheme="minorEastAsia" w:hAnsiTheme="minorHAnsi" w:cstheme="minorBidi"/>
          <w:sz w:val="22"/>
          <w:szCs w:val="22"/>
          <w:lang w:val="nl-NL" w:eastAsia="zh-CN"/>
        </w:rPr>
        <w:tab/>
      </w:r>
      <w:r w:rsidRPr="00113014">
        <w:rPr>
          <w:rFonts w:ascii="Arial" w:hAnsi="Arial" w:cs="Arial"/>
        </w:rPr>
        <w:t>Onderaanneming</w:t>
      </w:r>
      <w:r>
        <w:tab/>
      </w:r>
      <w:r>
        <w:fldChar w:fldCharType="begin"/>
      </w:r>
      <w:r>
        <w:instrText xml:space="preserve"> PAGEREF _Toc342999426 \h </w:instrText>
      </w:r>
      <w:r>
        <w:fldChar w:fldCharType="separate"/>
      </w:r>
      <w:r>
        <w:t>12</w:t>
      </w:r>
      <w:r>
        <w:fldChar w:fldCharType="end"/>
      </w:r>
    </w:p>
    <w:p w:rsidR="00B66397" w:rsidRPr="00B66397" w:rsidRDefault="00B66397">
      <w:pPr>
        <w:pStyle w:val="TOC1"/>
        <w:rPr>
          <w:rFonts w:asciiTheme="minorHAnsi" w:eastAsiaTheme="minorEastAsia" w:hAnsiTheme="minorHAnsi" w:cstheme="minorBidi"/>
          <w:sz w:val="22"/>
          <w:szCs w:val="22"/>
          <w:lang w:val="nl-NL" w:eastAsia="zh-CN"/>
        </w:rPr>
      </w:pPr>
      <w:r w:rsidRPr="00113014">
        <w:rPr>
          <w:rFonts w:ascii="Arial" w:hAnsi="Arial"/>
          <w:b/>
        </w:rPr>
        <w:t>12.</w:t>
      </w:r>
      <w:r w:rsidRPr="00B66397">
        <w:rPr>
          <w:rFonts w:asciiTheme="minorHAnsi" w:eastAsiaTheme="minorEastAsia" w:hAnsiTheme="minorHAnsi" w:cstheme="minorBidi"/>
          <w:sz w:val="22"/>
          <w:szCs w:val="22"/>
          <w:lang w:val="nl-NL" w:eastAsia="zh-CN"/>
        </w:rPr>
        <w:tab/>
      </w:r>
      <w:r w:rsidRPr="00113014">
        <w:rPr>
          <w:rFonts w:ascii="Arial" w:hAnsi="Arial" w:cs="Arial"/>
          <w:b/>
        </w:rPr>
        <w:t>Tekortkoming</w:t>
      </w:r>
      <w:r>
        <w:tab/>
      </w:r>
      <w:r>
        <w:fldChar w:fldCharType="begin"/>
      </w:r>
      <w:r>
        <w:instrText xml:space="preserve"> PAGEREF _Toc342999427 \h </w:instrText>
      </w:r>
      <w:r>
        <w:fldChar w:fldCharType="separate"/>
      </w:r>
      <w:r>
        <w:t>12</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12.1</w:t>
      </w:r>
      <w:r w:rsidRPr="00B66397">
        <w:rPr>
          <w:rFonts w:asciiTheme="minorHAnsi" w:eastAsiaTheme="minorEastAsia" w:hAnsiTheme="minorHAnsi" w:cstheme="minorBidi"/>
          <w:sz w:val="22"/>
          <w:szCs w:val="22"/>
          <w:lang w:val="nl-NL" w:eastAsia="zh-CN"/>
        </w:rPr>
        <w:tab/>
      </w:r>
      <w:r w:rsidRPr="00113014">
        <w:rPr>
          <w:rFonts w:ascii="Arial" w:hAnsi="Arial" w:cs="Arial"/>
        </w:rPr>
        <w:t>Toerekenbare tekortkoming</w:t>
      </w:r>
      <w:r>
        <w:tab/>
      </w:r>
      <w:r>
        <w:fldChar w:fldCharType="begin"/>
      </w:r>
      <w:r>
        <w:instrText xml:space="preserve"> PAGEREF _Toc342999428 \h </w:instrText>
      </w:r>
      <w:r>
        <w:fldChar w:fldCharType="separate"/>
      </w:r>
      <w:r>
        <w:t>12</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12.2</w:t>
      </w:r>
      <w:r w:rsidRPr="00B66397">
        <w:rPr>
          <w:rFonts w:asciiTheme="minorHAnsi" w:eastAsiaTheme="minorEastAsia" w:hAnsiTheme="minorHAnsi" w:cstheme="minorBidi"/>
          <w:sz w:val="22"/>
          <w:szCs w:val="22"/>
          <w:lang w:val="nl-NL" w:eastAsia="zh-CN"/>
        </w:rPr>
        <w:tab/>
      </w:r>
      <w:r w:rsidRPr="00113014">
        <w:rPr>
          <w:rFonts w:ascii="Arial" w:hAnsi="Arial" w:cs="Arial"/>
        </w:rPr>
        <w:t>Niet toerekenbare tekortkoming (overmacht)</w:t>
      </w:r>
      <w:r>
        <w:tab/>
      </w:r>
      <w:r>
        <w:fldChar w:fldCharType="begin"/>
      </w:r>
      <w:r>
        <w:instrText xml:space="preserve"> PAGEREF _Toc342999429 \h </w:instrText>
      </w:r>
      <w:r>
        <w:fldChar w:fldCharType="separate"/>
      </w:r>
      <w:r>
        <w:t>13</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12.3</w:t>
      </w:r>
      <w:r w:rsidRPr="00B66397">
        <w:rPr>
          <w:rFonts w:asciiTheme="minorHAnsi" w:eastAsiaTheme="minorEastAsia" w:hAnsiTheme="minorHAnsi" w:cstheme="minorBidi"/>
          <w:sz w:val="22"/>
          <w:szCs w:val="22"/>
          <w:lang w:val="nl-NL" w:eastAsia="zh-CN"/>
        </w:rPr>
        <w:tab/>
      </w:r>
      <w:r w:rsidRPr="00113014">
        <w:rPr>
          <w:rFonts w:ascii="Arial" w:hAnsi="Arial" w:cs="Arial"/>
        </w:rPr>
        <w:t>Opschorting verplichtingen bij overmacht</w:t>
      </w:r>
      <w:r>
        <w:tab/>
      </w:r>
      <w:r>
        <w:fldChar w:fldCharType="begin"/>
      </w:r>
      <w:r>
        <w:instrText xml:space="preserve"> PAGEREF _Toc342999430 \h </w:instrText>
      </w:r>
      <w:r>
        <w:fldChar w:fldCharType="separate"/>
      </w:r>
      <w:r>
        <w:t>13</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12.4</w:t>
      </w:r>
      <w:r w:rsidRPr="00B66397">
        <w:rPr>
          <w:rFonts w:asciiTheme="minorHAnsi" w:eastAsiaTheme="minorEastAsia" w:hAnsiTheme="minorHAnsi" w:cstheme="minorBidi"/>
          <w:sz w:val="22"/>
          <w:szCs w:val="22"/>
          <w:lang w:val="nl-NL" w:eastAsia="zh-CN"/>
        </w:rPr>
        <w:tab/>
      </w:r>
      <w:r w:rsidRPr="00113014">
        <w:rPr>
          <w:rFonts w:ascii="Arial" w:hAnsi="Arial" w:cs="Arial"/>
        </w:rPr>
        <w:t>Beëindiging Raamovereenkomst bij toerekenbare tekortkoming</w:t>
      </w:r>
      <w:r>
        <w:tab/>
      </w:r>
      <w:r>
        <w:fldChar w:fldCharType="begin"/>
      </w:r>
      <w:r>
        <w:instrText xml:space="preserve"> PAGEREF _Toc342999431 \h </w:instrText>
      </w:r>
      <w:r>
        <w:fldChar w:fldCharType="separate"/>
      </w:r>
      <w:r>
        <w:t>13</w:t>
      </w:r>
      <w:r>
        <w:fldChar w:fldCharType="end"/>
      </w:r>
    </w:p>
    <w:p w:rsidR="00B66397" w:rsidRPr="00B66397" w:rsidRDefault="00B66397">
      <w:pPr>
        <w:pStyle w:val="TOC1"/>
        <w:rPr>
          <w:rFonts w:asciiTheme="minorHAnsi" w:eastAsiaTheme="minorEastAsia" w:hAnsiTheme="minorHAnsi" w:cstheme="minorBidi"/>
          <w:sz w:val="22"/>
          <w:szCs w:val="22"/>
          <w:lang w:val="nl-NL" w:eastAsia="zh-CN"/>
        </w:rPr>
      </w:pPr>
      <w:r w:rsidRPr="00113014">
        <w:rPr>
          <w:rFonts w:ascii="Arial" w:hAnsi="Arial"/>
          <w:b/>
        </w:rPr>
        <w:t>13.</w:t>
      </w:r>
      <w:r w:rsidRPr="00B66397">
        <w:rPr>
          <w:rFonts w:asciiTheme="minorHAnsi" w:eastAsiaTheme="minorEastAsia" w:hAnsiTheme="minorHAnsi" w:cstheme="minorBidi"/>
          <w:sz w:val="22"/>
          <w:szCs w:val="22"/>
          <w:lang w:val="nl-NL" w:eastAsia="zh-CN"/>
        </w:rPr>
        <w:tab/>
      </w:r>
      <w:r w:rsidRPr="00113014">
        <w:rPr>
          <w:rFonts w:ascii="Arial" w:hAnsi="Arial" w:cs="Arial"/>
          <w:b/>
        </w:rPr>
        <w:t>Boeteclausule</w:t>
      </w:r>
      <w:r>
        <w:tab/>
      </w:r>
      <w:r>
        <w:fldChar w:fldCharType="begin"/>
      </w:r>
      <w:r>
        <w:instrText xml:space="preserve"> PAGEREF _Toc342999432 \h </w:instrText>
      </w:r>
      <w:r>
        <w:fldChar w:fldCharType="separate"/>
      </w:r>
      <w:r>
        <w:t>13</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13.1</w:t>
      </w:r>
      <w:r w:rsidRPr="00B66397">
        <w:rPr>
          <w:rFonts w:asciiTheme="minorHAnsi" w:eastAsiaTheme="minorEastAsia" w:hAnsiTheme="minorHAnsi" w:cstheme="minorBidi"/>
          <w:sz w:val="22"/>
          <w:szCs w:val="22"/>
          <w:lang w:val="nl-NL" w:eastAsia="zh-CN"/>
        </w:rPr>
        <w:tab/>
      </w:r>
      <w:r w:rsidRPr="00113014">
        <w:rPr>
          <w:rFonts w:ascii="Arial" w:hAnsi="Arial" w:cs="Arial"/>
        </w:rPr>
        <w:t>Recht tot heffen boete</w:t>
      </w:r>
      <w:r>
        <w:tab/>
      </w:r>
      <w:r>
        <w:fldChar w:fldCharType="begin"/>
      </w:r>
      <w:r>
        <w:instrText xml:space="preserve"> PAGEREF _Toc342999433 \h </w:instrText>
      </w:r>
      <w:r>
        <w:fldChar w:fldCharType="separate"/>
      </w:r>
      <w:r>
        <w:t>13</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13.2</w:t>
      </w:r>
      <w:r w:rsidRPr="00B66397">
        <w:rPr>
          <w:rFonts w:asciiTheme="minorHAnsi" w:eastAsiaTheme="minorEastAsia" w:hAnsiTheme="minorHAnsi" w:cstheme="minorBidi"/>
          <w:sz w:val="22"/>
          <w:szCs w:val="22"/>
          <w:lang w:val="nl-NL" w:eastAsia="zh-CN"/>
        </w:rPr>
        <w:tab/>
      </w:r>
      <w:r w:rsidRPr="00113014">
        <w:rPr>
          <w:rFonts w:ascii="Arial" w:hAnsi="Arial" w:cs="Arial"/>
        </w:rPr>
        <w:t>Opeisbare boete</w:t>
      </w:r>
      <w:r>
        <w:tab/>
      </w:r>
      <w:r>
        <w:fldChar w:fldCharType="begin"/>
      </w:r>
      <w:r>
        <w:instrText xml:space="preserve"> PAGEREF _Toc342999434 \h </w:instrText>
      </w:r>
      <w:r>
        <w:fldChar w:fldCharType="separate"/>
      </w:r>
      <w:r>
        <w:t>13</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13.3</w:t>
      </w:r>
      <w:r w:rsidRPr="00B66397">
        <w:rPr>
          <w:rFonts w:asciiTheme="minorHAnsi" w:eastAsiaTheme="minorEastAsia" w:hAnsiTheme="minorHAnsi" w:cstheme="minorBidi"/>
          <w:sz w:val="22"/>
          <w:szCs w:val="22"/>
          <w:lang w:val="nl-NL" w:eastAsia="zh-CN"/>
        </w:rPr>
        <w:tab/>
      </w:r>
      <w:r w:rsidRPr="00113014">
        <w:rPr>
          <w:rFonts w:ascii="Arial" w:hAnsi="Arial" w:cs="Arial"/>
        </w:rPr>
        <w:t>Ontbindingskosten</w:t>
      </w:r>
      <w:r>
        <w:tab/>
      </w:r>
      <w:r>
        <w:fldChar w:fldCharType="begin"/>
      </w:r>
      <w:r>
        <w:instrText xml:space="preserve"> PAGEREF _Toc342999435 \h </w:instrText>
      </w:r>
      <w:r>
        <w:fldChar w:fldCharType="separate"/>
      </w:r>
      <w:r>
        <w:t>13</w:t>
      </w:r>
      <w:r>
        <w:fldChar w:fldCharType="end"/>
      </w:r>
    </w:p>
    <w:p w:rsidR="00B66397" w:rsidRPr="00B66397" w:rsidRDefault="00B66397">
      <w:pPr>
        <w:pStyle w:val="TOC1"/>
        <w:rPr>
          <w:rFonts w:asciiTheme="minorHAnsi" w:eastAsiaTheme="minorEastAsia" w:hAnsiTheme="minorHAnsi" w:cstheme="minorBidi"/>
          <w:sz w:val="22"/>
          <w:szCs w:val="22"/>
          <w:lang w:val="nl-NL" w:eastAsia="zh-CN"/>
        </w:rPr>
      </w:pPr>
      <w:r w:rsidRPr="00113014">
        <w:rPr>
          <w:rFonts w:ascii="Arial" w:hAnsi="Arial"/>
          <w:b/>
        </w:rPr>
        <w:t>14.</w:t>
      </w:r>
      <w:r w:rsidRPr="00B66397">
        <w:rPr>
          <w:rFonts w:asciiTheme="minorHAnsi" w:eastAsiaTheme="minorEastAsia" w:hAnsiTheme="minorHAnsi" w:cstheme="minorBidi"/>
          <w:sz w:val="22"/>
          <w:szCs w:val="22"/>
          <w:lang w:val="nl-NL" w:eastAsia="zh-CN"/>
        </w:rPr>
        <w:tab/>
      </w:r>
      <w:r w:rsidRPr="00113014">
        <w:rPr>
          <w:rFonts w:ascii="Arial" w:hAnsi="Arial" w:cs="Arial"/>
          <w:b/>
        </w:rPr>
        <w:t>Geschillen en toepasselijk recht</w:t>
      </w:r>
      <w:r>
        <w:tab/>
      </w:r>
      <w:r>
        <w:fldChar w:fldCharType="begin"/>
      </w:r>
      <w:r>
        <w:instrText xml:space="preserve"> PAGEREF _Toc342999436 \h </w:instrText>
      </w:r>
      <w:r>
        <w:fldChar w:fldCharType="separate"/>
      </w:r>
      <w:r>
        <w:t>14</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14.1</w:t>
      </w:r>
      <w:r w:rsidRPr="00B66397">
        <w:rPr>
          <w:rFonts w:asciiTheme="minorHAnsi" w:eastAsiaTheme="minorEastAsia" w:hAnsiTheme="minorHAnsi" w:cstheme="minorBidi"/>
          <w:sz w:val="22"/>
          <w:szCs w:val="22"/>
          <w:lang w:val="nl-NL" w:eastAsia="zh-CN"/>
        </w:rPr>
        <w:tab/>
      </w:r>
      <w:r w:rsidRPr="00113014">
        <w:rPr>
          <w:rFonts w:ascii="Arial" w:hAnsi="Arial" w:cs="Arial"/>
        </w:rPr>
        <w:t>Toepasselijk recht</w:t>
      </w:r>
      <w:r>
        <w:tab/>
      </w:r>
      <w:r>
        <w:fldChar w:fldCharType="begin"/>
      </w:r>
      <w:r>
        <w:instrText xml:space="preserve"> PAGEREF _Toc342999437 \h </w:instrText>
      </w:r>
      <w:r>
        <w:fldChar w:fldCharType="separate"/>
      </w:r>
      <w:r>
        <w:t>14</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14.2</w:t>
      </w:r>
      <w:r w:rsidRPr="00B66397">
        <w:rPr>
          <w:rFonts w:asciiTheme="minorHAnsi" w:eastAsiaTheme="minorEastAsia" w:hAnsiTheme="minorHAnsi" w:cstheme="minorBidi"/>
          <w:sz w:val="22"/>
          <w:szCs w:val="22"/>
          <w:lang w:val="nl-NL" w:eastAsia="zh-CN"/>
        </w:rPr>
        <w:tab/>
      </w:r>
      <w:r w:rsidRPr="00113014">
        <w:rPr>
          <w:rFonts w:ascii="Arial" w:hAnsi="Arial" w:cs="Arial"/>
        </w:rPr>
        <w:t>Rechter</w:t>
      </w:r>
      <w:r>
        <w:tab/>
      </w:r>
      <w:r>
        <w:fldChar w:fldCharType="begin"/>
      </w:r>
      <w:r>
        <w:instrText xml:space="preserve"> PAGEREF _Toc342999438 \h </w:instrText>
      </w:r>
      <w:r>
        <w:fldChar w:fldCharType="separate"/>
      </w:r>
      <w:r>
        <w:t>14</w:t>
      </w:r>
      <w:r>
        <w:fldChar w:fldCharType="end"/>
      </w:r>
    </w:p>
    <w:p w:rsidR="00B66397" w:rsidRPr="00B66397" w:rsidRDefault="00B66397">
      <w:pPr>
        <w:pStyle w:val="TOC1"/>
        <w:rPr>
          <w:rFonts w:asciiTheme="minorHAnsi" w:eastAsiaTheme="minorEastAsia" w:hAnsiTheme="minorHAnsi" w:cstheme="minorBidi"/>
          <w:sz w:val="22"/>
          <w:szCs w:val="22"/>
          <w:lang w:val="nl-NL" w:eastAsia="zh-CN"/>
        </w:rPr>
      </w:pPr>
      <w:r w:rsidRPr="00113014">
        <w:rPr>
          <w:rFonts w:ascii="Arial" w:hAnsi="Arial"/>
          <w:b/>
        </w:rPr>
        <w:t>15.</w:t>
      </w:r>
      <w:r w:rsidRPr="00B66397">
        <w:rPr>
          <w:rFonts w:asciiTheme="minorHAnsi" w:eastAsiaTheme="minorEastAsia" w:hAnsiTheme="minorHAnsi" w:cstheme="minorBidi"/>
          <w:sz w:val="22"/>
          <w:szCs w:val="22"/>
          <w:lang w:val="nl-NL" w:eastAsia="zh-CN"/>
        </w:rPr>
        <w:tab/>
      </w:r>
      <w:r w:rsidRPr="00113014">
        <w:rPr>
          <w:rFonts w:ascii="Arial" w:hAnsi="Arial" w:cs="Arial"/>
          <w:b/>
        </w:rPr>
        <w:t>Algemeen</w:t>
      </w:r>
      <w:r>
        <w:tab/>
      </w:r>
      <w:r>
        <w:fldChar w:fldCharType="begin"/>
      </w:r>
      <w:r>
        <w:instrText xml:space="preserve"> PAGEREF _Toc342999439 \h </w:instrText>
      </w:r>
      <w:r>
        <w:fldChar w:fldCharType="separate"/>
      </w:r>
      <w:r>
        <w:t>14</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15.1</w:t>
      </w:r>
      <w:r w:rsidRPr="00B66397">
        <w:rPr>
          <w:rFonts w:asciiTheme="minorHAnsi" w:eastAsiaTheme="minorEastAsia" w:hAnsiTheme="minorHAnsi" w:cstheme="minorBidi"/>
          <w:sz w:val="22"/>
          <w:szCs w:val="22"/>
          <w:lang w:val="nl-NL" w:eastAsia="zh-CN"/>
        </w:rPr>
        <w:tab/>
      </w:r>
      <w:r w:rsidRPr="00113014">
        <w:rPr>
          <w:rFonts w:ascii="Arial" w:hAnsi="Arial" w:cs="Arial"/>
        </w:rPr>
        <w:t>Algemene voorwaarden</w:t>
      </w:r>
      <w:r>
        <w:tab/>
      </w:r>
      <w:r>
        <w:fldChar w:fldCharType="begin"/>
      </w:r>
      <w:r>
        <w:instrText xml:space="preserve"> PAGEREF _Toc342999440 \h </w:instrText>
      </w:r>
      <w:r>
        <w:fldChar w:fldCharType="separate"/>
      </w:r>
      <w:r>
        <w:t>14</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15.2</w:t>
      </w:r>
      <w:r w:rsidRPr="00B66397">
        <w:rPr>
          <w:rFonts w:asciiTheme="minorHAnsi" w:eastAsiaTheme="minorEastAsia" w:hAnsiTheme="minorHAnsi" w:cstheme="minorBidi"/>
          <w:sz w:val="22"/>
          <w:szCs w:val="22"/>
          <w:lang w:val="nl-NL" w:eastAsia="zh-CN"/>
        </w:rPr>
        <w:tab/>
      </w:r>
      <w:r w:rsidRPr="00113014">
        <w:rPr>
          <w:rFonts w:ascii="Arial" w:hAnsi="Arial" w:cs="Arial"/>
        </w:rPr>
        <w:t>Wijzigingen/aanvullingen op de Raamovereenkomst</w:t>
      </w:r>
      <w:r>
        <w:tab/>
      </w:r>
      <w:r>
        <w:fldChar w:fldCharType="begin"/>
      </w:r>
      <w:r>
        <w:instrText xml:space="preserve"> PAGEREF _Toc342999441 \h </w:instrText>
      </w:r>
      <w:r>
        <w:fldChar w:fldCharType="separate"/>
      </w:r>
      <w:r>
        <w:t>14</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15.3</w:t>
      </w:r>
      <w:r w:rsidRPr="00B66397">
        <w:rPr>
          <w:rFonts w:asciiTheme="minorHAnsi" w:eastAsiaTheme="minorEastAsia" w:hAnsiTheme="minorHAnsi" w:cstheme="minorBidi"/>
          <w:sz w:val="22"/>
          <w:szCs w:val="22"/>
          <w:lang w:val="nl-NL" w:eastAsia="zh-CN"/>
        </w:rPr>
        <w:tab/>
      </w:r>
      <w:r w:rsidRPr="00113014">
        <w:rPr>
          <w:rFonts w:ascii="Arial" w:hAnsi="Arial" w:cs="Arial"/>
        </w:rPr>
        <w:t>Nadere Opdrachten</w:t>
      </w:r>
      <w:r>
        <w:tab/>
      </w:r>
      <w:r>
        <w:fldChar w:fldCharType="begin"/>
      </w:r>
      <w:r>
        <w:instrText xml:space="preserve"> PAGEREF _Toc342999442 \h </w:instrText>
      </w:r>
      <w:r>
        <w:fldChar w:fldCharType="separate"/>
      </w:r>
      <w:r>
        <w:t>14</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15.4</w:t>
      </w:r>
      <w:r w:rsidRPr="00B66397">
        <w:rPr>
          <w:rFonts w:asciiTheme="minorHAnsi" w:eastAsiaTheme="minorEastAsia" w:hAnsiTheme="minorHAnsi" w:cstheme="minorBidi"/>
          <w:sz w:val="22"/>
          <w:szCs w:val="22"/>
          <w:lang w:val="nl-NL" w:eastAsia="zh-CN"/>
        </w:rPr>
        <w:tab/>
      </w:r>
      <w:r w:rsidRPr="00113014">
        <w:rPr>
          <w:rFonts w:ascii="Arial" w:hAnsi="Arial" w:cs="Arial"/>
        </w:rPr>
        <w:t>Bijlagen</w:t>
      </w:r>
      <w:r>
        <w:tab/>
      </w:r>
      <w:r>
        <w:fldChar w:fldCharType="begin"/>
      </w:r>
      <w:r>
        <w:instrText xml:space="preserve"> PAGEREF _Toc342999443 \h </w:instrText>
      </w:r>
      <w:r>
        <w:fldChar w:fldCharType="separate"/>
      </w:r>
      <w:r>
        <w:t>14</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15.5</w:t>
      </w:r>
      <w:r w:rsidRPr="00B66397">
        <w:rPr>
          <w:rFonts w:asciiTheme="minorHAnsi" w:eastAsiaTheme="minorEastAsia" w:hAnsiTheme="minorHAnsi" w:cstheme="minorBidi"/>
          <w:sz w:val="22"/>
          <w:szCs w:val="22"/>
          <w:lang w:val="nl-NL" w:eastAsia="zh-CN"/>
        </w:rPr>
        <w:tab/>
      </w:r>
      <w:r w:rsidRPr="00113014">
        <w:rPr>
          <w:rFonts w:ascii="Arial" w:hAnsi="Arial" w:cs="Arial"/>
        </w:rPr>
        <w:t>Strijdigheid van voorwaarden</w:t>
      </w:r>
      <w:r>
        <w:tab/>
      </w:r>
      <w:r>
        <w:fldChar w:fldCharType="begin"/>
      </w:r>
      <w:r>
        <w:instrText xml:space="preserve"> PAGEREF _Toc342999444 \h </w:instrText>
      </w:r>
      <w:r>
        <w:fldChar w:fldCharType="separate"/>
      </w:r>
      <w:r>
        <w:t>14</w:t>
      </w:r>
      <w:r>
        <w:fldChar w:fldCharType="end"/>
      </w:r>
    </w:p>
    <w:p w:rsidR="00B66397" w:rsidRPr="00B66397" w:rsidRDefault="00B66397">
      <w:pPr>
        <w:pStyle w:val="TOC2"/>
        <w:rPr>
          <w:rFonts w:asciiTheme="minorHAnsi" w:eastAsiaTheme="minorEastAsia" w:hAnsiTheme="minorHAnsi" w:cstheme="minorBidi"/>
          <w:sz w:val="22"/>
          <w:szCs w:val="22"/>
          <w:lang w:val="nl-NL" w:eastAsia="zh-CN"/>
        </w:rPr>
      </w:pPr>
      <w:r w:rsidRPr="00113014">
        <w:rPr>
          <w:rFonts w:ascii="Arial" w:hAnsi="Arial"/>
        </w:rPr>
        <w:t>15.6</w:t>
      </w:r>
      <w:r w:rsidRPr="00B66397">
        <w:rPr>
          <w:rFonts w:asciiTheme="minorHAnsi" w:eastAsiaTheme="minorEastAsia" w:hAnsiTheme="minorHAnsi" w:cstheme="minorBidi"/>
          <w:sz w:val="22"/>
          <w:szCs w:val="22"/>
          <w:lang w:val="nl-NL" w:eastAsia="zh-CN"/>
        </w:rPr>
        <w:tab/>
      </w:r>
      <w:r w:rsidRPr="00113014">
        <w:rPr>
          <w:rFonts w:ascii="Arial" w:hAnsi="Arial" w:cs="Arial"/>
        </w:rPr>
        <w:t>Lopende contracten</w:t>
      </w:r>
      <w:r>
        <w:tab/>
      </w:r>
      <w:r>
        <w:fldChar w:fldCharType="begin"/>
      </w:r>
      <w:r>
        <w:instrText xml:space="preserve"> PAGEREF _Toc342999445 \h </w:instrText>
      </w:r>
      <w:r>
        <w:fldChar w:fldCharType="separate"/>
      </w:r>
      <w:r>
        <w:t>14</w:t>
      </w:r>
      <w:r>
        <w:fldChar w:fldCharType="end"/>
      </w:r>
    </w:p>
    <w:p w:rsidR="00B66397" w:rsidRPr="00B66397" w:rsidRDefault="00B66397">
      <w:pPr>
        <w:pStyle w:val="TOC1"/>
        <w:rPr>
          <w:rFonts w:asciiTheme="minorHAnsi" w:eastAsiaTheme="minorEastAsia" w:hAnsiTheme="minorHAnsi" w:cstheme="minorBidi"/>
          <w:sz w:val="22"/>
          <w:szCs w:val="22"/>
          <w:lang w:val="nl-NL" w:eastAsia="zh-CN"/>
        </w:rPr>
      </w:pPr>
      <w:r w:rsidRPr="00113014">
        <w:rPr>
          <w:rFonts w:ascii="Arial" w:hAnsi="Arial"/>
          <w:b/>
        </w:rPr>
        <w:t>16.</w:t>
      </w:r>
      <w:r w:rsidRPr="00B66397">
        <w:rPr>
          <w:rFonts w:asciiTheme="minorHAnsi" w:eastAsiaTheme="minorEastAsia" w:hAnsiTheme="minorHAnsi" w:cstheme="minorBidi"/>
          <w:sz w:val="22"/>
          <w:szCs w:val="22"/>
          <w:lang w:val="nl-NL" w:eastAsia="zh-CN"/>
        </w:rPr>
        <w:tab/>
      </w:r>
      <w:r w:rsidRPr="00113014">
        <w:rPr>
          <w:rFonts w:ascii="Arial" w:hAnsi="Arial" w:cs="Arial"/>
          <w:b/>
        </w:rPr>
        <w:t>Ondertekening</w:t>
      </w:r>
      <w:r>
        <w:tab/>
      </w:r>
      <w:r>
        <w:fldChar w:fldCharType="begin"/>
      </w:r>
      <w:r>
        <w:instrText xml:space="preserve"> PAGEREF _Toc342999446 \h </w:instrText>
      </w:r>
      <w:r>
        <w:fldChar w:fldCharType="separate"/>
      </w:r>
      <w:r>
        <w:t>14</w:t>
      </w:r>
      <w:r>
        <w:fldChar w:fldCharType="end"/>
      </w:r>
    </w:p>
    <w:p w:rsidR="00201A1D" w:rsidRPr="00A1481C" w:rsidRDefault="00201A1D" w:rsidP="00A1481C">
      <w:pPr>
        <w:pStyle w:val="BodyTextIndent2"/>
        <w:ind w:left="567"/>
        <w:rPr>
          <w:rFonts w:ascii="Arial" w:hAnsi="Arial" w:cs="Arial"/>
          <w:lang w:val="nl-NL"/>
        </w:rPr>
      </w:pPr>
      <w:r w:rsidRPr="00A1481C">
        <w:rPr>
          <w:rFonts w:ascii="Arial" w:hAnsi="Arial" w:cs="Arial"/>
          <w:lang w:val="nl-NL"/>
        </w:rPr>
        <w:fldChar w:fldCharType="end"/>
      </w:r>
    </w:p>
    <w:p w:rsidR="00201A1D" w:rsidRPr="00A1481C" w:rsidRDefault="00201A1D" w:rsidP="00A1481C">
      <w:pPr>
        <w:pStyle w:val="BodyTextIndent2"/>
        <w:ind w:left="567"/>
        <w:rPr>
          <w:rFonts w:ascii="Arial" w:hAnsi="Arial" w:cs="Arial"/>
          <w:lang w:val="nl-NL"/>
        </w:rPr>
      </w:pPr>
    </w:p>
    <w:p w:rsidR="00201A1D" w:rsidRPr="00A1481C" w:rsidRDefault="00201A1D" w:rsidP="00A1481C">
      <w:pPr>
        <w:pStyle w:val="BodyTextIndent2"/>
        <w:ind w:left="567"/>
        <w:rPr>
          <w:rFonts w:ascii="Arial" w:hAnsi="Arial" w:cs="Arial"/>
          <w:lang w:val="nl-NL"/>
        </w:rPr>
      </w:pPr>
      <w:r w:rsidRPr="00A1481C">
        <w:rPr>
          <w:rFonts w:ascii="Arial" w:hAnsi="Arial" w:cs="Arial"/>
          <w:lang w:val="nl-NL"/>
        </w:rPr>
        <w:t>Bijlage 1: Tariefstelling</w:t>
      </w:r>
    </w:p>
    <w:p w:rsidR="00201A1D" w:rsidRPr="00A1481C" w:rsidRDefault="00201A1D" w:rsidP="00A1481C">
      <w:pPr>
        <w:pStyle w:val="BodyTextIndent2"/>
        <w:ind w:left="567"/>
        <w:rPr>
          <w:rFonts w:ascii="Arial" w:hAnsi="Arial" w:cs="Arial"/>
          <w:lang w:val="nl-NL"/>
        </w:rPr>
      </w:pPr>
      <w:r w:rsidRPr="00A1481C">
        <w:rPr>
          <w:rFonts w:ascii="Arial" w:hAnsi="Arial" w:cs="Arial"/>
          <w:lang w:val="nl-NL"/>
        </w:rPr>
        <w:t>Bijlage 2: Specificatie dienstverlening</w:t>
      </w:r>
    </w:p>
    <w:p w:rsidR="00201A1D" w:rsidRPr="00A1481C" w:rsidRDefault="00201A1D" w:rsidP="00A1481C">
      <w:pPr>
        <w:pStyle w:val="BodyTextIndent2"/>
        <w:ind w:left="567"/>
        <w:rPr>
          <w:rFonts w:ascii="Arial" w:hAnsi="Arial" w:cs="Arial"/>
          <w:lang w:val="nl-NL"/>
        </w:rPr>
      </w:pPr>
      <w:r w:rsidRPr="00A1481C">
        <w:rPr>
          <w:rFonts w:ascii="Arial" w:hAnsi="Arial" w:cs="Arial"/>
          <w:lang w:val="nl-NL"/>
        </w:rPr>
        <w:t>Bijlage 3: Algemene inkoopvoorwaarden UvA</w:t>
      </w:r>
    </w:p>
    <w:p w:rsidR="00201A1D" w:rsidRPr="00A1481C" w:rsidRDefault="00201A1D" w:rsidP="00A1481C">
      <w:pPr>
        <w:pStyle w:val="BodyTextIndent2"/>
        <w:ind w:left="567"/>
        <w:rPr>
          <w:rFonts w:ascii="Arial" w:hAnsi="Arial" w:cs="Arial"/>
          <w:lang w:val="nl-NL"/>
        </w:rPr>
      </w:pPr>
      <w:r w:rsidRPr="00A1481C">
        <w:rPr>
          <w:rFonts w:ascii="Arial" w:hAnsi="Arial" w:cs="Arial"/>
          <w:lang w:val="nl-NL"/>
        </w:rPr>
        <w:t xml:space="preserve">Bijlage 4: Gelieerde Instellingen waarop de </w:t>
      </w:r>
      <w:r>
        <w:rPr>
          <w:rFonts w:ascii="Arial" w:hAnsi="Arial" w:cs="Arial"/>
          <w:lang w:val="nl-NL"/>
        </w:rPr>
        <w:t>Raam</w:t>
      </w:r>
      <w:r w:rsidRPr="00A1481C">
        <w:rPr>
          <w:rFonts w:ascii="Arial" w:hAnsi="Arial" w:cs="Arial"/>
          <w:lang w:val="nl-NL"/>
        </w:rPr>
        <w:t>overeenkomst van toepassing is</w:t>
      </w:r>
    </w:p>
    <w:p w:rsidR="00201A1D" w:rsidRPr="000A29FF" w:rsidRDefault="00201A1D" w:rsidP="000A29FF">
      <w:pPr>
        <w:rPr>
          <w:rFonts w:ascii="Arial" w:hAnsi="Arial" w:cs="Arial"/>
          <w:b/>
          <w:sz w:val="24"/>
        </w:rPr>
      </w:pPr>
      <w:r>
        <w:rPr>
          <w:rFonts w:ascii="Garamond" w:hAnsi="Garamond"/>
        </w:rPr>
        <w:br w:type="page"/>
      </w:r>
      <w:r w:rsidRPr="000A29FF">
        <w:rPr>
          <w:rFonts w:ascii="Arial" w:hAnsi="Arial" w:cs="Arial"/>
          <w:b/>
          <w:sz w:val="24"/>
        </w:rPr>
        <w:t>Contractpartijen</w:t>
      </w:r>
    </w:p>
    <w:p w:rsidR="00201A1D" w:rsidRPr="00A1481C" w:rsidRDefault="00201A1D" w:rsidP="00A1481C">
      <w:pPr>
        <w:pStyle w:val="BodyTextIndent"/>
        <w:rPr>
          <w:rFonts w:ascii="Arial" w:hAnsi="Arial" w:cs="Arial"/>
        </w:rPr>
      </w:pPr>
    </w:p>
    <w:p w:rsidR="00201A1D" w:rsidRPr="00C10F2D" w:rsidRDefault="00201A1D" w:rsidP="00C10F2D">
      <w:pPr>
        <w:spacing w:line="280" w:lineRule="exact"/>
        <w:ind w:left="540" w:hanging="540"/>
        <w:rPr>
          <w:rFonts w:ascii="Arial" w:hAnsi="Arial" w:cs="Arial"/>
          <w:sz w:val="20"/>
          <w:szCs w:val="20"/>
        </w:rPr>
      </w:pPr>
      <w:r w:rsidRPr="00C10F2D">
        <w:rPr>
          <w:rFonts w:ascii="Arial" w:hAnsi="Arial" w:cs="Arial"/>
          <w:sz w:val="20"/>
          <w:szCs w:val="20"/>
        </w:rPr>
        <w:t>A.</w:t>
      </w:r>
      <w:r w:rsidRPr="00C10F2D">
        <w:rPr>
          <w:rFonts w:ascii="Arial" w:hAnsi="Arial" w:cs="Arial"/>
          <w:sz w:val="20"/>
          <w:szCs w:val="20"/>
        </w:rPr>
        <w:tab/>
        <w:t xml:space="preserve">de </w:t>
      </w:r>
      <w:r w:rsidRPr="00C10F2D">
        <w:rPr>
          <w:rFonts w:ascii="Arial" w:hAnsi="Arial" w:cs="Arial"/>
          <w:b/>
          <w:caps/>
          <w:sz w:val="20"/>
          <w:szCs w:val="20"/>
          <w:u w:val="single"/>
        </w:rPr>
        <w:t>Stichting Hogeschool van Amsterdam</w:t>
      </w:r>
      <w:r w:rsidRPr="00C10F2D">
        <w:rPr>
          <w:rFonts w:ascii="Arial" w:hAnsi="Arial" w:cs="Arial"/>
          <w:b/>
          <w:sz w:val="20"/>
          <w:szCs w:val="20"/>
        </w:rPr>
        <w:t xml:space="preserve">, </w:t>
      </w:r>
      <w:r w:rsidRPr="00C10F2D">
        <w:rPr>
          <w:rFonts w:ascii="Arial" w:hAnsi="Arial" w:cs="Arial"/>
          <w:sz w:val="20"/>
          <w:szCs w:val="20"/>
        </w:rPr>
        <w:t>statutair</w:t>
      </w:r>
      <w:r w:rsidRPr="00C10F2D">
        <w:rPr>
          <w:rFonts w:ascii="Arial" w:hAnsi="Arial" w:cs="Arial"/>
          <w:b/>
          <w:sz w:val="20"/>
          <w:szCs w:val="20"/>
        </w:rPr>
        <w:t xml:space="preserve"> </w:t>
      </w:r>
      <w:r w:rsidRPr="00C10F2D">
        <w:rPr>
          <w:rFonts w:ascii="Arial" w:hAnsi="Arial" w:cs="Arial"/>
          <w:sz w:val="20"/>
          <w:szCs w:val="20"/>
        </w:rPr>
        <w:t>gevestigd te Amsterdam, kantoorhoudende te 1012 WX Amsterdam, Spui 21, correspondentieadres: Postbus 1025, College van Bestuur, 1000 BA Amsterdam, hierbij rechtsgeldig vertegenwoordigend door mevr. prof. dr. L.J. (Louise) Gunning-Schepers, te dezen als voorzitter van het College van Bestuur van de stichting,</w:t>
      </w:r>
    </w:p>
    <w:p w:rsidR="00201A1D" w:rsidRPr="00C10F2D" w:rsidRDefault="00201A1D" w:rsidP="00C10F2D">
      <w:pPr>
        <w:spacing w:line="280" w:lineRule="exact"/>
        <w:ind w:left="540" w:hanging="540"/>
        <w:rPr>
          <w:rFonts w:ascii="Arial" w:hAnsi="Arial" w:cs="Arial"/>
          <w:sz w:val="20"/>
          <w:szCs w:val="20"/>
        </w:rPr>
      </w:pPr>
    </w:p>
    <w:p w:rsidR="00201A1D" w:rsidRPr="00C10F2D" w:rsidRDefault="00201A1D" w:rsidP="00C10F2D">
      <w:pPr>
        <w:spacing w:line="280" w:lineRule="exact"/>
        <w:ind w:left="540" w:hanging="540"/>
        <w:rPr>
          <w:rFonts w:ascii="Arial" w:hAnsi="Arial" w:cs="Arial"/>
          <w:sz w:val="20"/>
          <w:szCs w:val="20"/>
        </w:rPr>
      </w:pPr>
      <w:r>
        <w:rPr>
          <w:rFonts w:ascii="Arial" w:hAnsi="Arial" w:cs="Arial"/>
          <w:sz w:val="20"/>
          <w:szCs w:val="20"/>
        </w:rPr>
        <w:tab/>
      </w:r>
      <w:r w:rsidRPr="00C10F2D">
        <w:rPr>
          <w:rFonts w:ascii="Arial" w:hAnsi="Arial" w:cs="Arial"/>
          <w:sz w:val="20"/>
          <w:szCs w:val="20"/>
        </w:rPr>
        <w:tab/>
        <w:t>De Stichting Hogeschool van Amsterdam is hierna ook te noemen:</w:t>
      </w:r>
      <w:r w:rsidRPr="00C10F2D">
        <w:rPr>
          <w:rFonts w:ascii="Arial" w:hAnsi="Arial" w:cs="Arial"/>
          <w:b/>
          <w:sz w:val="20"/>
          <w:szCs w:val="20"/>
        </w:rPr>
        <w:t xml:space="preserve"> “HvA”</w:t>
      </w:r>
      <w:r w:rsidRPr="00C10F2D">
        <w:rPr>
          <w:rFonts w:ascii="Arial" w:hAnsi="Arial" w:cs="Arial"/>
          <w:sz w:val="20"/>
          <w:szCs w:val="20"/>
        </w:rPr>
        <w:t>,</w:t>
      </w:r>
    </w:p>
    <w:p w:rsidR="00201A1D" w:rsidRPr="00C10F2D" w:rsidRDefault="00201A1D" w:rsidP="00C10F2D">
      <w:pPr>
        <w:spacing w:line="280" w:lineRule="exact"/>
        <w:ind w:left="540" w:hanging="540"/>
        <w:rPr>
          <w:rFonts w:ascii="Arial" w:hAnsi="Arial" w:cs="Arial"/>
          <w:sz w:val="20"/>
          <w:szCs w:val="20"/>
        </w:rPr>
      </w:pPr>
    </w:p>
    <w:p w:rsidR="00201A1D" w:rsidRPr="00C10F2D" w:rsidRDefault="00201A1D" w:rsidP="00C10F2D">
      <w:pPr>
        <w:spacing w:line="280" w:lineRule="exact"/>
        <w:ind w:left="1080" w:hanging="540"/>
        <w:rPr>
          <w:rFonts w:ascii="Arial" w:hAnsi="Arial" w:cs="Arial"/>
          <w:sz w:val="20"/>
          <w:szCs w:val="20"/>
        </w:rPr>
      </w:pPr>
      <w:r w:rsidRPr="00C10F2D">
        <w:rPr>
          <w:rFonts w:ascii="Arial" w:hAnsi="Arial" w:cs="Arial"/>
          <w:sz w:val="20"/>
          <w:szCs w:val="20"/>
        </w:rPr>
        <w:t>en;</w:t>
      </w:r>
    </w:p>
    <w:p w:rsidR="00201A1D" w:rsidRPr="00C10F2D" w:rsidRDefault="00201A1D" w:rsidP="00C10F2D">
      <w:pPr>
        <w:spacing w:line="280" w:lineRule="exact"/>
        <w:ind w:left="540" w:hanging="540"/>
        <w:rPr>
          <w:rFonts w:ascii="Arial" w:hAnsi="Arial" w:cs="Arial"/>
          <w:sz w:val="20"/>
          <w:szCs w:val="20"/>
        </w:rPr>
      </w:pPr>
    </w:p>
    <w:p w:rsidR="00201A1D" w:rsidRPr="00C10F2D" w:rsidRDefault="00201A1D" w:rsidP="00C10F2D">
      <w:pPr>
        <w:spacing w:line="280" w:lineRule="exact"/>
        <w:ind w:left="540" w:hanging="540"/>
        <w:rPr>
          <w:rFonts w:ascii="Arial" w:hAnsi="Arial" w:cs="Arial"/>
          <w:sz w:val="20"/>
          <w:szCs w:val="20"/>
        </w:rPr>
      </w:pPr>
      <w:r w:rsidRPr="00C10F2D">
        <w:rPr>
          <w:rFonts w:ascii="Arial" w:hAnsi="Arial" w:cs="Arial"/>
          <w:sz w:val="20"/>
          <w:szCs w:val="20"/>
        </w:rPr>
        <w:t>B.</w:t>
      </w:r>
      <w:r w:rsidRPr="00C10F2D">
        <w:rPr>
          <w:rFonts w:ascii="Arial" w:hAnsi="Arial" w:cs="Arial"/>
          <w:sz w:val="20"/>
          <w:szCs w:val="20"/>
        </w:rPr>
        <w:tab/>
        <w:t xml:space="preserve">de bij wet ingestelde publiekrechtelijke rechtspersoon </w:t>
      </w:r>
      <w:r w:rsidRPr="00C10F2D">
        <w:rPr>
          <w:rFonts w:ascii="Arial" w:hAnsi="Arial" w:cs="Arial"/>
          <w:b/>
          <w:caps/>
          <w:sz w:val="20"/>
          <w:szCs w:val="20"/>
          <w:u w:val="single"/>
        </w:rPr>
        <w:t>universiteit van Amsterdam</w:t>
      </w:r>
      <w:r w:rsidRPr="00C10F2D">
        <w:rPr>
          <w:rFonts w:ascii="Arial" w:hAnsi="Arial" w:cs="Arial"/>
          <w:b/>
          <w:sz w:val="20"/>
          <w:szCs w:val="20"/>
        </w:rPr>
        <w:t xml:space="preserve">, </w:t>
      </w:r>
      <w:r w:rsidRPr="00C10F2D">
        <w:rPr>
          <w:rFonts w:ascii="Arial" w:hAnsi="Arial" w:cs="Arial"/>
          <w:sz w:val="20"/>
          <w:szCs w:val="20"/>
        </w:rPr>
        <w:t>statutair</w:t>
      </w:r>
      <w:r w:rsidRPr="00C10F2D">
        <w:rPr>
          <w:rFonts w:ascii="Arial" w:hAnsi="Arial" w:cs="Arial"/>
          <w:b/>
          <w:sz w:val="20"/>
          <w:szCs w:val="20"/>
        </w:rPr>
        <w:t xml:space="preserve"> </w:t>
      </w:r>
      <w:r w:rsidRPr="00C10F2D">
        <w:rPr>
          <w:rFonts w:ascii="Arial" w:hAnsi="Arial" w:cs="Arial"/>
          <w:sz w:val="20"/>
          <w:szCs w:val="20"/>
        </w:rPr>
        <w:t xml:space="preserve">gevestigd te Amsterdam, kantoorhoudende te 1012 WX Amsterdam, Spui 21, correspondentieadres: Postbus 19268, College van Bestuur, 1000 GG Amsterdam, hierbij rechtsgeldig vertegenwoordigend door </w:t>
      </w:r>
      <w:r w:rsidRPr="00C10F2D">
        <w:rPr>
          <w:rFonts w:ascii="Arial" w:hAnsi="Arial" w:cs="Arial"/>
          <w:sz w:val="20"/>
          <w:szCs w:val="20"/>
        </w:rPr>
        <w:br/>
        <w:t>mevr. prof. dr. L.J. (Louise) Gunning-Schepers, te dezen als voorzitter van het College van Bestuur,</w:t>
      </w:r>
    </w:p>
    <w:p w:rsidR="00201A1D" w:rsidRPr="00C10F2D" w:rsidRDefault="00201A1D" w:rsidP="00C10F2D">
      <w:pPr>
        <w:spacing w:line="280" w:lineRule="exact"/>
        <w:ind w:left="540" w:hanging="540"/>
        <w:rPr>
          <w:rFonts w:ascii="Arial" w:hAnsi="Arial" w:cs="Arial"/>
          <w:sz w:val="20"/>
          <w:szCs w:val="20"/>
        </w:rPr>
      </w:pPr>
    </w:p>
    <w:p w:rsidR="00201A1D" w:rsidRPr="00C10F2D" w:rsidRDefault="00201A1D" w:rsidP="00C10F2D">
      <w:pPr>
        <w:spacing w:line="280" w:lineRule="exact"/>
        <w:ind w:left="540"/>
        <w:rPr>
          <w:rFonts w:ascii="Arial" w:hAnsi="Arial" w:cs="Arial"/>
          <w:sz w:val="20"/>
          <w:szCs w:val="20"/>
        </w:rPr>
      </w:pPr>
      <w:r w:rsidRPr="00C10F2D">
        <w:rPr>
          <w:rFonts w:ascii="Arial" w:hAnsi="Arial" w:cs="Arial"/>
          <w:sz w:val="20"/>
          <w:szCs w:val="20"/>
        </w:rPr>
        <w:t>De publiekrechtelijke rechtspersoon Universiteit van Amsterdam is hierna ook te noemen:</w:t>
      </w:r>
      <w:r w:rsidRPr="00C10F2D">
        <w:rPr>
          <w:rFonts w:ascii="Arial" w:hAnsi="Arial" w:cs="Arial"/>
          <w:b/>
          <w:sz w:val="20"/>
          <w:szCs w:val="20"/>
        </w:rPr>
        <w:t xml:space="preserve"> “UvA”</w:t>
      </w:r>
      <w:r w:rsidRPr="00C10F2D">
        <w:rPr>
          <w:rFonts w:ascii="Arial" w:hAnsi="Arial" w:cs="Arial"/>
          <w:sz w:val="20"/>
          <w:szCs w:val="20"/>
        </w:rPr>
        <w:t>,</w:t>
      </w:r>
    </w:p>
    <w:p w:rsidR="00201A1D" w:rsidRPr="00C10F2D" w:rsidRDefault="00201A1D" w:rsidP="00C10F2D">
      <w:pPr>
        <w:spacing w:line="280" w:lineRule="exact"/>
        <w:ind w:left="540" w:hanging="540"/>
        <w:rPr>
          <w:rFonts w:ascii="Arial" w:hAnsi="Arial" w:cs="Arial"/>
          <w:sz w:val="20"/>
          <w:szCs w:val="20"/>
        </w:rPr>
      </w:pPr>
    </w:p>
    <w:p w:rsidR="00201A1D" w:rsidRPr="00C10F2D" w:rsidRDefault="00201A1D" w:rsidP="00C10F2D">
      <w:pPr>
        <w:spacing w:line="280" w:lineRule="exact"/>
        <w:ind w:left="540" w:hanging="540"/>
        <w:rPr>
          <w:rFonts w:ascii="Arial" w:hAnsi="Arial" w:cs="Arial"/>
          <w:sz w:val="20"/>
          <w:szCs w:val="20"/>
        </w:rPr>
      </w:pPr>
      <w:r>
        <w:rPr>
          <w:rFonts w:ascii="Arial" w:hAnsi="Arial" w:cs="Arial"/>
          <w:sz w:val="20"/>
          <w:szCs w:val="20"/>
        </w:rPr>
        <w:tab/>
      </w:r>
      <w:r w:rsidRPr="00C10F2D">
        <w:rPr>
          <w:rFonts w:ascii="Arial" w:hAnsi="Arial" w:cs="Arial"/>
          <w:sz w:val="20"/>
          <w:szCs w:val="20"/>
        </w:rPr>
        <w:tab/>
        <w:t xml:space="preserve">De Stichting Hogeschool van Amsterdam en de publiekrechtelijke rechtspersoon Universiteit van Amsterdam, worden hierna ook </w:t>
      </w:r>
      <w:r w:rsidRPr="00C10F2D">
        <w:rPr>
          <w:rFonts w:ascii="Arial" w:hAnsi="Arial" w:cs="Arial"/>
          <w:i/>
          <w:sz w:val="20"/>
          <w:szCs w:val="20"/>
        </w:rPr>
        <w:t>gezamenlijk</w:t>
      </w:r>
      <w:r w:rsidRPr="00C10F2D">
        <w:rPr>
          <w:rFonts w:ascii="Arial" w:hAnsi="Arial" w:cs="Arial"/>
          <w:sz w:val="20"/>
          <w:szCs w:val="20"/>
        </w:rPr>
        <w:t xml:space="preserve"> geduid met: </w:t>
      </w:r>
      <w:r w:rsidRPr="00C10F2D">
        <w:rPr>
          <w:rFonts w:ascii="Arial" w:hAnsi="Arial" w:cs="Arial"/>
          <w:b/>
          <w:sz w:val="20"/>
          <w:szCs w:val="20"/>
        </w:rPr>
        <w:t>“Opdrachtgever”</w:t>
      </w:r>
      <w:r w:rsidRPr="00C10F2D">
        <w:rPr>
          <w:rFonts w:ascii="Arial" w:hAnsi="Arial" w:cs="Arial"/>
          <w:sz w:val="20"/>
          <w:szCs w:val="20"/>
        </w:rPr>
        <w:t>,</w:t>
      </w:r>
    </w:p>
    <w:p w:rsidR="00201A1D" w:rsidRPr="00C10F2D" w:rsidRDefault="00201A1D" w:rsidP="00C10F2D">
      <w:pPr>
        <w:spacing w:line="280" w:lineRule="exact"/>
        <w:ind w:left="540" w:hanging="540"/>
        <w:rPr>
          <w:rFonts w:ascii="Arial" w:hAnsi="Arial" w:cs="Arial"/>
          <w:sz w:val="20"/>
          <w:szCs w:val="20"/>
        </w:rPr>
      </w:pPr>
    </w:p>
    <w:p w:rsidR="00201A1D" w:rsidRPr="00C10F2D" w:rsidRDefault="00201A1D" w:rsidP="00C10F2D">
      <w:pPr>
        <w:spacing w:line="280" w:lineRule="exact"/>
        <w:ind w:left="540" w:hanging="540"/>
        <w:rPr>
          <w:rFonts w:ascii="Arial" w:hAnsi="Arial" w:cs="Arial"/>
          <w:sz w:val="20"/>
          <w:szCs w:val="20"/>
        </w:rPr>
      </w:pPr>
      <w:r>
        <w:rPr>
          <w:rFonts w:ascii="Arial" w:hAnsi="Arial" w:cs="Arial"/>
          <w:sz w:val="20"/>
          <w:szCs w:val="20"/>
        </w:rPr>
        <w:tab/>
      </w:r>
      <w:r>
        <w:rPr>
          <w:rFonts w:ascii="Arial" w:hAnsi="Arial" w:cs="Arial"/>
          <w:sz w:val="20"/>
          <w:szCs w:val="20"/>
        </w:rPr>
        <w:tab/>
      </w:r>
      <w:r w:rsidRPr="00C10F2D">
        <w:rPr>
          <w:rFonts w:ascii="Arial" w:hAnsi="Arial" w:cs="Arial"/>
          <w:sz w:val="20"/>
          <w:szCs w:val="20"/>
        </w:rPr>
        <w:t>en;</w:t>
      </w:r>
    </w:p>
    <w:p w:rsidR="00201A1D" w:rsidRPr="00C10F2D" w:rsidRDefault="00201A1D" w:rsidP="00C10F2D">
      <w:pPr>
        <w:spacing w:line="280" w:lineRule="exact"/>
        <w:ind w:left="540" w:hanging="540"/>
        <w:rPr>
          <w:rFonts w:ascii="Arial" w:hAnsi="Arial" w:cs="Arial"/>
          <w:sz w:val="20"/>
          <w:szCs w:val="20"/>
        </w:rPr>
      </w:pPr>
    </w:p>
    <w:p w:rsidR="00201A1D" w:rsidRPr="00C10F2D" w:rsidRDefault="00201A1D" w:rsidP="00C10F2D">
      <w:pPr>
        <w:spacing w:line="280" w:lineRule="exact"/>
        <w:ind w:left="540" w:hanging="540"/>
        <w:rPr>
          <w:rFonts w:ascii="Arial" w:hAnsi="Arial" w:cs="Arial"/>
          <w:sz w:val="20"/>
          <w:szCs w:val="20"/>
        </w:rPr>
      </w:pPr>
      <w:r w:rsidRPr="00C10F2D">
        <w:rPr>
          <w:rFonts w:ascii="Arial" w:hAnsi="Arial" w:cs="Arial"/>
          <w:sz w:val="20"/>
          <w:szCs w:val="20"/>
        </w:rPr>
        <w:t>C.</w:t>
      </w:r>
      <w:r w:rsidRPr="00C10F2D">
        <w:rPr>
          <w:rFonts w:ascii="Arial" w:hAnsi="Arial" w:cs="Arial"/>
          <w:sz w:val="20"/>
          <w:szCs w:val="20"/>
        </w:rPr>
        <w:tab/>
        <w:t>De [xx], te dezen als zelfstandig bevoegde partner van de [xx].</w:t>
      </w:r>
      <w:r w:rsidRPr="00C10F2D">
        <w:rPr>
          <w:rFonts w:ascii="Arial" w:hAnsi="Arial" w:cs="Arial"/>
          <w:b/>
          <w:caps/>
          <w:sz w:val="20"/>
          <w:szCs w:val="20"/>
          <w:u w:val="single"/>
        </w:rPr>
        <w:t>,</w:t>
      </w:r>
      <w:r w:rsidRPr="00C10F2D">
        <w:rPr>
          <w:rFonts w:ascii="Arial" w:hAnsi="Arial" w:cs="Arial"/>
          <w:sz w:val="20"/>
          <w:szCs w:val="20"/>
        </w:rPr>
        <w:t xml:space="preserve"> statutair gevestigd te [xx], kantoorhoudende te [xx], ingeschreven in het handelsregister van de Kamers van Koophandel onder nummer [xx], rechtsgeldig vertegenwoordigend,</w:t>
      </w:r>
    </w:p>
    <w:p w:rsidR="00201A1D" w:rsidRPr="00C10F2D" w:rsidRDefault="00201A1D" w:rsidP="00C10F2D">
      <w:pPr>
        <w:pStyle w:val="BodyText"/>
        <w:spacing w:line="280" w:lineRule="exact"/>
        <w:ind w:left="540" w:hanging="540"/>
        <w:rPr>
          <w:rFonts w:ascii="Arial" w:hAnsi="Arial" w:cs="Arial"/>
          <w:sz w:val="20"/>
          <w:szCs w:val="20"/>
        </w:rPr>
      </w:pPr>
    </w:p>
    <w:p w:rsidR="00201A1D" w:rsidRPr="00C10F2D" w:rsidRDefault="00201A1D" w:rsidP="00C10F2D">
      <w:pPr>
        <w:spacing w:line="280" w:lineRule="exact"/>
        <w:ind w:left="540"/>
        <w:rPr>
          <w:rFonts w:ascii="Arial" w:hAnsi="Arial" w:cs="Arial"/>
          <w:sz w:val="20"/>
          <w:szCs w:val="20"/>
        </w:rPr>
      </w:pPr>
      <w:r w:rsidRPr="00C10F2D">
        <w:rPr>
          <w:rFonts w:ascii="Arial" w:hAnsi="Arial" w:cs="Arial"/>
          <w:sz w:val="20"/>
          <w:szCs w:val="20"/>
        </w:rPr>
        <w:t>[</w:t>
      </w:r>
      <w:proofErr w:type="spellStart"/>
      <w:r w:rsidRPr="00C10F2D">
        <w:rPr>
          <w:rFonts w:ascii="Arial" w:hAnsi="Arial" w:cs="Arial"/>
          <w:sz w:val="20"/>
          <w:szCs w:val="20"/>
        </w:rPr>
        <w:t>xxxx</w:t>
      </w:r>
      <w:proofErr w:type="spellEnd"/>
      <w:r w:rsidRPr="00C10F2D">
        <w:rPr>
          <w:rFonts w:ascii="Arial" w:hAnsi="Arial" w:cs="Arial"/>
          <w:sz w:val="20"/>
          <w:szCs w:val="20"/>
        </w:rPr>
        <w:t xml:space="preserve">] hierna te noemen: </w:t>
      </w:r>
      <w:r w:rsidRPr="00C10F2D">
        <w:rPr>
          <w:rFonts w:ascii="Arial" w:hAnsi="Arial" w:cs="Arial"/>
          <w:b/>
          <w:sz w:val="20"/>
          <w:szCs w:val="20"/>
        </w:rPr>
        <w:t>“Opdrachtnemer”</w:t>
      </w:r>
    </w:p>
    <w:p w:rsidR="00201A1D" w:rsidRPr="00C10F2D" w:rsidRDefault="00201A1D" w:rsidP="00C10F2D">
      <w:pPr>
        <w:spacing w:line="280" w:lineRule="exact"/>
        <w:rPr>
          <w:rFonts w:ascii="Arial" w:hAnsi="Arial" w:cs="Arial"/>
          <w:sz w:val="20"/>
          <w:szCs w:val="20"/>
        </w:rPr>
      </w:pPr>
    </w:p>
    <w:p w:rsidR="00201A1D" w:rsidRPr="00C10F2D" w:rsidRDefault="00201A1D" w:rsidP="00C10F2D">
      <w:pPr>
        <w:spacing w:line="280" w:lineRule="exact"/>
        <w:rPr>
          <w:rFonts w:ascii="Arial" w:hAnsi="Arial" w:cs="Arial"/>
          <w:sz w:val="20"/>
          <w:szCs w:val="20"/>
        </w:rPr>
      </w:pPr>
      <w:r w:rsidRPr="00C10F2D">
        <w:rPr>
          <w:rFonts w:ascii="Arial" w:hAnsi="Arial" w:cs="Arial"/>
          <w:sz w:val="20"/>
          <w:szCs w:val="20"/>
        </w:rPr>
        <w:t>Opdrachtgever en Opdrachtnemer worden hierna gezamenlijk ook geduid met: "</w:t>
      </w:r>
      <w:r w:rsidRPr="00C10F2D">
        <w:rPr>
          <w:rFonts w:ascii="Arial" w:hAnsi="Arial" w:cs="Arial"/>
          <w:b/>
          <w:sz w:val="20"/>
          <w:szCs w:val="20"/>
        </w:rPr>
        <w:t>Partijen</w:t>
      </w:r>
      <w:r w:rsidRPr="00C10F2D">
        <w:rPr>
          <w:rFonts w:ascii="Arial" w:hAnsi="Arial" w:cs="Arial"/>
          <w:sz w:val="20"/>
          <w:szCs w:val="20"/>
        </w:rPr>
        <w:t>";</w:t>
      </w:r>
    </w:p>
    <w:p w:rsidR="00201A1D" w:rsidRPr="00C10F2D" w:rsidRDefault="00201A1D" w:rsidP="00C10F2D">
      <w:pPr>
        <w:spacing w:line="280" w:lineRule="exact"/>
        <w:rPr>
          <w:rFonts w:ascii="Arial" w:hAnsi="Arial" w:cs="Arial"/>
          <w:sz w:val="20"/>
          <w:szCs w:val="20"/>
        </w:rPr>
      </w:pPr>
      <w:r w:rsidRPr="00C10F2D">
        <w:rPr>
          <w:rFonts w:ascii="Arial" w:hAnsi="Arial" w:cs="Arial"/>
          <w:sz w:val="20"/>
          <w:szCs w:val="20"/>
        </w:rPr>
        <w:t xml:space="preserve">Alle begrippen die hierna met een hoofdletter beginnen, verwijzen naar een definitie als gesteld in </w:t>
      </w:r>
      <w:r>
        <w:rPr>
          <w:rFonts w:ascii="Arial" w:hAnsi="Arial" w:cs="Arial"/>
          <w:sz w:val="20"/>
          <w:szCs w:val="20"/>
        </w:rPr>
        <w:t xml:space="preserve">de </w:t>
      </w:r>
      <w:r w:rsidRPr="00C10F2D">
        <w:rPr>
          <w:rFonts w:ascii="Arial" w:hAnsi="Arial" w:cs="Arial"/>
          <w:sz w:val="20"/>
          <w:szCs w:val="20"/>
        </w:rPr>
        <w:t>Offerteaanvraag</w:t>
      </w:r>
      <w:r>
        <w:rPr>
          <w:rFonts w:ascii="Arial" w:hAnsi="Arial" w:cs="Arial"/>
          <w:sz w:val="20"/>
          <w:szCs w:val="20"/>
        </w:rPr>
        <w:t xml:space="preserve"> of in deze Raamovereenkomst</w:t>
      </w:r>
      <w:r w:rsidRPr="00C10F2D">
        <w:rPr>
          <w:rFonts w:ascii="Arial" w:hAnsi="Arial" w:cs="Arial"/>
          <w:sz w:val="20"/>
          <w:szCs w:val="20"/>
        </w:rPr>
        <w:t>.</w:t>
      </w:r>
    </w:p>
    <w:p w:rsidR="00201A1D" w:rsidRDefault="00201A1D" w:rsidP="00A1481C">
      <w:pPr>
        <w:pStyle w:val="BodyTextIndent"/>
        <w:rPr>
          <w:rFonts w:ascii="Arial" w:hAnsi="Arial" w:cs="Arial"/>
          <w:lang w:val="nl-NL"/>
        </w:rPr>
      </w:pPr>
    </w:p>
    <w:p w:rsidR="00201A1D" w:rsidRPr="00C10F2D" w:rsidRDefault="00201A1D" w:rsidP="00C10F2D">
      <w:pPr>
        <w:spacing w:line="280" w:lineRule="exact"/>
        <w:rPr>
          <w:rFonts w:ascii="Arial" w:hAnsi="Arial" w:cs="Arial"/>
          <w:sz w:val="20"/>
          <w:szCs w:val="20"/>
          <w:u w:val="single"/>
        </w:rPr>
      </w:pPr>
      <w:r w:rsidRPr="00C10F2D">
        <w:rPr>
          <w:rFonts w:ascii="Arial" w:hAnsi="Arial" w:cs="Arial"/>
          <w:sz w:val="20"/>
          <w:szCs w:val="20"/>
        </w:rPr>
        <w:t>OVERWEGENDE DAT:</w:t>
      </w:r>
    </w:p>
    <w:p w:rsidR="00201A1D" w:rsidRPr="00C10F2D" w:rsidRDefault="00201A1D" w:rsidP="00C10F2D">
      <w:pPr>
        <w:pStyle w:val="Platopsomming"/>
        <w:spacing w:line="280" w:lineRule="exact"/>
        <w:rPr>
          <w:rFonts w:ascii="Arial" w:hAnsi="Arial" w:cs="Arial"/>
          <w:color w:val="000000"/>
          <w:sz w:val="20"/>
          <w:szCs w:val="20"/>
        </w:rPr>
      </w:pPr>
    </w:p>
    <w:p w:rsidR="00201A1D" w:rsidRPr="00C10F2D" w:rsidRDefault="00201A1D" w:rsidP="00B66397">
      <w:pPr>
        <w:pStyle w:val="ListParagraph"/>
        <w:numPr>
          <w:ilvl w:val="0"/>
          <w:numId w:val="6"/>
        </w:numPr>
        <w:spacing w:line="240" w:lineRule="auto"/>
        <w:ind w:left="357" w:hanging="357"/>
        <w:rPr>
          <w:rFonts w:ascii="Arial" w:hAnsi="Arial" w:cs="Arial"/>
          <w:sz w:val="20"/>
          <w:szCs w:val="20"/>
        </w:rPr>
      </w:pPr>
      <w:r w:rsidRPr="00C10F2D">
        <w:rPr>
          <w:rFonts w:ascii="Arial" w:hAnsi="Arial" w:cs="Arial"/>
          <w:sz w:val="20"/>
          <w:szCs w:val="20"/>
        </w:rPr>
        <w:t xml:space="preserve">De HvA verzorgt hoger beroepsonderwijs. De HvA kent zeven domeinen, </w:t>
      </w:r>
      <w:r>
        <w:rPr>
          <w:rFonts w:ascii="Arial" w:hAnsi="Arial" w:cs="Arial"/>
          <w:sz w:val="20"/>
          <w:szCs w:val="20"/>
        </w:rPr>
        <w:t xml:space="preserve">een </w:t>
      </w:r>
      <w:proofErr w:type="spellStart"/>
      <w:r w:rsidRPr="00C10F2D">
        <w:rPr>
          <w:rFonts w:ascii="Arial" w:hAnsi="Arial" w:cs="Arial"/>
          <w:sz w:val="20"/>
          <w:szCs w:val="20"/>
        </w:rPr>
        <w:t>bestuurstaf</w:t>
      </w:r>
      <w:proofErr w:type="spellEnd"/>
      <w:r w:rsidRPr="00C10F2D">
        <w:rPr>
          <w:rFonts w:ascii="Arial" w:hAnsi="Arial" w:cs="Arial"/>
          <w:sz w:val="20"/>
          <w:szCs w:val="20"/>
        </w:rPr>
        <w:t xml:space="preserve"> en centrale diensten verdeeld over </w:t>
      </w:r>
      <w:r w:rsidR="00314DF4">
        <w:rPr>
          <w:rFonts w:ascii="Arial" w:hAnsi="Arial" w:cs="Arial"/>
          <w:sz w:val="20"/>
          <w:szCs w:val="20"/>
        </w:rPr>
        <w:t>diverse</w:t>
      </w:r>
      <w:r w:rsidRPr="00C10F2D">
        <w:rPr>
          <w:rFonts w:ascii="Arial" w:hAnsi="Arial" w:cs="Arial"/>
          <w:sz w:val="20"/>
          <w:szCs w:val="20"/>
        </w:rPr>
        <w:t xml:space="preserve"> locaties. Onderwijs en onderzoek vinden plaats op het gebied van Economie en Management, Maatschappij en Recht, Gezondheid, Bewegen, Sport en Voeding, Media, Creatie en Informatie, Onderwijs en Opvoeding, en Techniek;</w:t>
      </w:r>
    </w:p>
    <w:p w:rsidR="00201A1D" w:rsidRPr="00C10F2D" w:rsidRDefault="00201A1D" w:rsidP="00B66397">
      <w:pPr>
        <w:pStyle w:val="ListParagraph"/>
        <w:numPr>
          <w:ilvl w:val="0"/>
          <w:numId w:val="6"/>
        </w:numPr>
        <w:spacing w:line="240" w:lineRule="auto"/>
        <w:ind w:left="357" w:hanging="357"/>
        <w:rPr>
          <w:rFonts w:ascii="Arial" w:hAnsi="Arial" w:cs="Arial"/>
          <w:sz w:val="20"/>
          <w:szCs w:val="20"/>
        </w:rPr>
      </w:pPr>
      <w:r w:rsidRPr="00C10F2D">
        <w:rPr>
          <w:rFonts w:ascii="Arial" w:hAnsi="Arial" w:cs="Arial"/>
          <w:sz w:val="20"/>
          <w:szCs w:val="20"/>
        </w:rPr>
        <w:t xml:space="preserve">De UvA verzorgt universitair onderwijs. De UvA heeft zeven faculteiten, </w:t>
      </w:r>
      <w:proofErr w:type="spellStart"/>
      <w:r w:rsidRPr="00C10F2D">
        <w:rPr>
          <w:rFonts w:ascii="Arial" w:hAnsi="Arial" w:cs="Arial"/>
          <w:sz w:val="20"/>
          <w:szCs w:val="20"/>
        </w:rPr>
        <w:t>bestuurstaf</w:t>
      </w:r>
      <w:proofErr w:type="spellEnd"/>
      <w:r w:rsidRPr="00C10F2D">
        <w:rPr>
          <w:rFonts w:ascii="Arial" w:hAnsi="Arial" w:cs="Arial"/>
          <w:sz w:val="20"/>
          <w:szCs w:val="20"/>
        </w:rPr>
        <w:t xml:space="preserve"> en centrale diensten verdeeld over </w:t>
      </w:r>
      <w:r w:rsidR="00314DF4">
        <w:rPr>
          <w:rFonts w:ascii="Arial" w:hAnsi="Arial" w:cs="Arial"/>
          <w:sz w:val="20"/>
          <w:szCs w:val="20"/>
        </w:rPr>
        <w:t>diverse</w:t>
      </w:r>
      <w:r w:rsidRPr="00C10F2D">
        <w:rPr>
          <w:rFonts w:ascii="Arial" w:hAnsi="Arial" w:cs="Arial"/>
          <w:sz w:val="20"/>
          <w:szCs w:val="20"/>
        </w:rPr>
        <w:t xml:space="preserve"> locaties. Onderwijs en onderzoek vinden plaats op het gebied van Geesteswetenschappen, Maatschappij- en Gedragswetenschappen, Economie en Bedrijfskunde, Rechtsgeleerdheid, Natuurwetenschappen, Geneeskunde en Tandheelkunde;</w:t>
      </w:r>
    </w:p>
    <w:p w:rsidR="00201A1D" w:rsidRPr="00C10F2D" w:rsidRDefault="00201A1D" w:rsidP="00C10F2D">
      <w:pPr>
        <w:pStyle w:val="ListParagraph"/>
        <w:numPr>
          <w:ilvl w:val="0"/>
          <w:numId w:val="6"/>
        </w:numPr>
        <w:spacing w:line="240" w:lineRule="auto"/>
        <w:ind w:left="357" w:hanging="357"/>
        <w:rPr>
          <w:rFonts w:ascii="Arial" w:hAnsi="Arial" w:cs="Arial"/>
          <w:sz w:val="20"/>
          <w:szCs w:val="20"/>
        </w:rPr>
      </w:pPr>
      <w:r w:rsidRPr="00C10F2D">
        <w:rPr>
          <w:rFonts w:ascii="Arial" w:hAnsi="Arial" w:cs="Arial"/>
          <w:sz w:val="20"/>
          <w:szCs w:val="20"/>
        </w:rPr>
        <w:t xml:space="preserve">De UvA en HvA een </w:t>
      </w:r>
      <w:r w:rsidRPr="00CD4D8A">
        <w:rPr>
          <w:rFonts w:ascii="Arial" w:hAnsi="Arial" w:cs="Arial"/>
          <w:sz w:val="20"/>
          <w:szCs w:val="20"/>
        </w:rPr>
        <w:t>Europese aanbesteding hebben uitgevoerd met als doel één overeenkomst af te sluiten met één Inschrijver voor Kantoordrukwerk</w:t>
      </w:r>
      <w:r w:rsidR="00CD4D8A" w:rsidRPr="00CD4D8A">
        <w:rPr>
          <w:rFonts w:ascii="Arial" w:hAnsi="Arial" w:cs="Arial"/>
          <w:sz w:val="20"/>
          <w:szCs w:val="20"/>
        </w:rPr>
        <w:t xml:space="preserve"> en één</w:t>
      </w:r>
      <w:r w:rsidRPr="00CD4D8A">
        <w:rPr>
          <w:rFonts w:ascii="Arial" w:hAnsi="Arial" w:cs="Arial"/>
          <w:sz w:val="20"/>
          <w:szCs w:val="20"/>
        </w:rPr>
        <w:t xml:space="preserve"> Inschrijver</w:t>
      </w:r>
      <w:r w:rsidR="00314DF4">
        <w:rPr>
          <w:rFonts w:ascii="Arial" w:hAnsi="Arial" w:cs="Arial"/>
          <w:sz w:val="20"/>
          <w:szCs w:val="20"/>
        </w:rPr>
        <w:t xml:space="preserve"> </w:t>
      </w:r>
      <w:r w:rsidRPr="00CD4D8A">
        <w:rPr>
          <w:rFonts w:ascii="Arial" w:hAnsi="Arial" w:cs="Arial"/>
          <w:sz w:val="20"/>
          <w:szCs w:val="20"/>
        </w:rPr>
        <w:t xml:space="preserve">voor </w:t>
      </w:r>
      <w:r w:rsidR="00CD4D8A" w:rsidRPr="00CD4D8A">
        <w:rPr>
          <w:rFonts w:ascii="Arial" w:hAnsi="Arial" w:cs="Arial"/>
          <w:sz w:val="20"/>
          <w:szCs w:val="20"/>
        </w:rPr>
        <w:t>Communicatie drukwerk</w:t>
      </w:r>
      <w:r w:rsidRPr="00CD4D8A">
        <w:rPr>
          <w:rFonts w:ascii="Arial" w:hAnsi="Arial" w:cs="Arial"/>
          <w:sz w:val="20"/>
          <w:szCs w:val="20"/>
        </w:rPr>
        <w:t>. Een en ander in overeenstemming met de</w:t>
      </w:r>
      <w:r w:rsidRPr="00C10F2D">
        <w:rPr>
          <w:rFonts w:ascii="Arial" w:hAnsi="Arial" w:cs="Arial"/>
          <w:sz w:val="20"/>
          <w:szCs w:val="20"/>
        </w:rPr>
        <w:t xml:space="preserve"> eisen en wensen van UvA en HvA;</w:t>
      </w:r>
    </w:p>
    <w:p w:rsidR="00201A1D" w:rsidRPr="00C10F2D" w:rsidRDefault="00201A1D" w:rsidP="00B66397">
      <w:pPr>
        <w:pStyle w:val="ListParagraph"/>
        <w:numPr>
          <w:ilvl w:val="0"/>
          <w:numId w:val="6"/>
        </w:numPr>
        <w:spacing w:line="240" w:lineRule="auto"/>
        <w:ind w:left="357" w:hanging="357"/>
        <w:rPr>
          <w:rFonts w:ascii="Arial" w:hAnsi="Arial" w:cs="Arial"/>
          <w:sz w:val="20"/>
          <w:szCs w:val="20"/>
        </w:rPr>
      </w:pPr>
      <w:r w:rsidRPr="00C10F2D">
        <w:rPr>
          <w:rFonts w:ascii="Arial" w:hAnsi="Arial" w:cs="Arial"/>
          <w:sz w:val="20"/>
          <w:szCs w:val="20"/>
        </w:rPr>
        <w:t>Partijen in deze</w:t>
      </w:r>
      <w:r>
        <w:rPr>
          <w:rFonts w:ascii="Arial" w:hAnsi="Arial" w:cs="Arial"/>
          <w:sz w:val="20"/>
          <w:szCs w:val="20"/>
        </w:rPr>
        <w:t xml:space="preserve"> Raamovereenkomst</w:t>
      </w:r>
      <w:r w:rsidRPr="00C10F2D">
        <w:rPr>
          <w:rFonts w:ascii="Arial" w:hAnsi="Arial" w:cs="Arial"/>
          <w:sz w:val="20"/>
          <w:szCs w:val="20"/>
        </w:rPr>
        <w:t xml:space="preserve"> de voorwaarden vastleggen waaronder de Opdracht en overige werkzaamheden in het kader van de Opdracht plaats zullen vinden;</w:t>
      </w:r>
    </w:p>
    <w:p w:rsidR="00201A1D" w:rsidRPr="00C10F2D" w:rsidRDefault="00201A1D" w:rsidP="00B66397">
      <w:pPr>
        <w:pStyle w:val="ListParagraph"/>
        <w:numPr>
          <w:ilvl w:val="0"/>
          <w:numId w:val="6"/>
        </w:numPr>
        <w:spacing w:line="240" w:lineRule="auto"/>
        <w:ind w:left="357" w:hanging="357"/>
        <w:rPr>
          <w:rFonts w:ascii="Arial" w:hAnsi="Arial" w:cs="Arial"/>
          <w:sz w:val="20"/>
          <w:szCs w:val="20"/>
        </w:rPr>
      </w:pPr>
      <w:r w:rsidRPr="00C10F2D">
        <w:rPr>
          <w:rFonts w:ascii="Arial" w:hAnsi="Arial" w:cs="Arial"/>
          <w:sz w:val="20"/>
          <w:szCs w:val="20"/>
        </w:rPr>
        <w:t>Opdrachtgever gebruik wenst te maken van de door Opdrachtnemer aangeboden diensten;</w:t>
      </w:r>
    </w:p>
    <w:p w:rsidR="00201A1D" w:rsidRPr="00C10F2D" w:rsidRDefault="00201A1D" w:rsidP="00B66397">
      <w:pPr>
        <w:pStyle w:val="ListParagraph"/>
        <w:numPr>
          <w:ilvl w:val="0"/>
          <w:numId w:val="6"/>
        </w:numPr>
        <w:spacing w:line="240" w:lineRule="auto"/>
        <w:ind w:left="357" w:hanging="357"/>
        <w:rPr>
          <w:rFonts w:ascii="Arial" w:hAnsi="Arial" w:cs="Arial"/>
          <w:sz w:val="20"/>
          <w:szCs w:val="20"/>
        </w:rPr>
      </w:pPr>
      <w:r w:rsidRPr="00C10F2D">
        <w:rPr>
          <w:rFonts w:ascii="Arial" w:hAnsi="Arial" w:cs="Arial"/>
          <w:sz w:val="20"/>
          <w:szCs w:val="20"/>
        </w:rPr>
        <w:t>Opdrachtnemer beschikt over de benodigde kennis, ervaring en capaciteit voor het uitvoeren van de diensten zoals door Opdrachtgever gewenst;</w:t>
      </w:r>
    </w:p>
    <w:p w:rsidR="00201A1D" w:rsidRPr="00C10F2D" w:rsidRDefault="00201A1D" w:rsidP="00B66397">
      <w:pPr>
        <w:pStyle w:val="ListParagraph"/>
        <w:numPr>
          <w:ilvl w:val="0"/>
          <w:numId w:val="6"/>
        </w:numPr>
        <w:spacing w:line="240" w:lineRule="auto"/>
        <w:ind w:left="357" w:hanging="357"/>
        <w:rPr>
          <w:rFonts w:ascii="Arial" w:hAnsi="Arial" w:cs="Arial"/>
          <w:sz w:val="20"/>
          <w:szCs w:val="20"/>
        </w:rPr>
      </w:pPr>
      <w:r w:rsidRPr="00C10F2D">
        <w:rPr>
          <w:rFonts w:ascii="Arial" w:hAnsi="Arial" w:cs="Arial"/>
          <w:sz w:val="20"/>
          <w:szCs w:val="20"/>
        </w:rPr>
        <w:t>Opdrachtnemer bereid en in staat is om deze diensten te verlenen, een en ander in de breedste zin van het woord;</w:t>
      </w:r>
    </w:p>
    <w:p w:rsidR="00201A1D" w:rsidRPr="00C10F2D" w:rsidRDefault="00201A1D" w:rsidP="00B66397">
      <w:pPr>
        <w:pStyle w:val="ListParagraph"/>
        <w:numPr>
          <w:ilvl w:val="0"/>
          <w:numId w:val="6"/>
        </w:numPr>
        <w:spacing w:line="240" w:lineRule="auto"/>
        <w:ind w:left="357" w:hanging="357"/>
        <w:rPr>
          <w:rFonts w:ascii="Arial" w:hAnsi="Arial" w:cs="Arial"/>
          <w:sz w:val="20"/>
          <w:szCs w:val="20"/>
        </w:rPr>
      </w:pPr>
      <w:r w:rsidRPr="00C10F2D">
        <w:rPr>
          <w:rFonts w:ascii="Arial" w:hAnsi="Arial" w:cs="Arial"/>
          <w:sz w:val="20"/>
          <w:szCs w:val="20"/>
        </w:rPr>
        <w:t>Opdrachtnemer op [xxx] een aanbieding heeft uitgebracht met betrekking tot de eerder genoemde Europese aanbesteding;</w:t>
      </w:r>
    </w:p>
    <w:p w:rsidR="00201A1D" w:rsidRPr="00C10F2D" w:rsidRDefault="00201A1D" w:rsidP="00B66397">
      <w:pPr>
        <w:pStyle w:val="ListParagraph"/>
        <w:numPr>
          <w:ilvl w:val="0"/>
          <w:numId w:val="6"/>
        </w:numPr>
        <w:spacing w:line="240" w:lineRule="auto"/>
        <w:ind w:left="357" w:hanging="357"/>
        <w:rPr>
          <w:rFonts w:ascii="Arial" w:hAnsi="Arial" w:cs="Arial"/>
          <w:sz w:val="20"/>
          <w:szCs w:val="20"/>
        </w:rPr>
      </w:pPr>
      <w:r w:rsidRPr="00C10F2D">
        <w:rPr>
          <w:rFonts w:ascii="Arial" w:hAnsi="Arial" w:cs="Arial"/>
          <w:sz w:val="20"/>
          <w:szCs w:val="20"/>
        </w:rPr>
        <w:t>Opdrachtnemer, zoals na evaluatie van alle Inschrijvingen is gebleken, vanuit het oogpunt van Opdrachtgever de economisch meest voordelige inschrijving heeft gedaan;</w:t>
      </w:r>
    </w:p>
    <w:p w:rsidR="00201A1D" w:rsidRPr="00C10F2D" w:rsidRDefault="00201A1D" w:rsidP="00B66397">
      <w:pPr>
        <w:pStyle w:val="ListParagraph"/>
        <w:numPr>
          <w:ilvl w:val="0"/>
          <w:numId w:val="6"/>
        </w:numPr>
        <w:spacing w:line="240" w:lineRule="auto"/>
        <w:ind w:left="357" w:hanging="357"/>
        <w:rPr>
          <w:rFonts w:ascii="Arial" w:hAnsi="Arial" w:cs="Arial"/>
          <w:sz w:val="20"/>
          <w:szCs w:val="20"/>
        </w:rPr>
      </w:pPr>
      <w:r w:rsidRPr="00C10F2D">
        <w:rPr>
          <w:rFonts w:ascii="Arial" w:hAnsi="Arial" w:cs="Arial"/>
          <w:sz w:val="20"/>
          <w:szCs w:val="20"/>
        </w:rPr>
        <w:t>Partijen met elkaar een</w:t>
      </w:r>
      <w:r>
        <w:rPr>
          <w:rFonts w:ascii="Arial" w:hAnsi="Arial" w:cs="Arial"/>
          <w:sz w:val="20"/>
          <w:szCs w:val="20"/>
        </w:rPr>
        <w:t xml:space="preserve"> Raamovereenkomst</w:t>
      </w:r>
      <w:r w:rsidRPr="00C10F2D">
        <w:rPr>
          <w:rFonts w:ascii="Arial" w:hAnsi="Arial" w:cs="Arial"/>
          <w:sz w:val="20"/>
          <w:szCs w:val="20"/>
        </w:rPr>
        <w:t xml:space="preserve"> wensen aan te gaan, waarin door Partijen de contractuele voorwaarden zijn vastgelegd, welke van toepassing zijn op de Opdracht en overige werkzaamheden in het kader van de Opdracht;</w:t>
      </w:r>
    </w:p>
    <w:p w:rsidR="00201A1D" w:rsidRPr="00C10F2D" w:rsidRDefault="00201A1D" w:rsidP="00C10F2D">
      <w:pPr>
        <w:spacing w:line="280" w:lineRule="exact"/>
        <w:rPr>
          <w:rFonts w:ascii="Arial" w:hAnsi="Arial" w:cs="Arial"/>
          <w:sz w:val="20"/>
          <w:szCs w:val="20"/>
        </w:rPr>
      </w:pPr>
    </w:p>
    <w:p w:rsidR="00201A1D" w:rsidRPr="00C10F2D" w:rsidRDefault="00201A1D" w:rsidP="00C10F2D">
      <w:pPr>
        <w:spacing w:line="280" w:lineRule="exact"/>
        <w:rPr>
          <w:rFonts w:ascii="Arial" w:hAnsi="Arial" w:cs="Arial"/>
          <w:sz w:val="20"/>
          <w:szCs w:val="20"/>
        </w:rPr>
      </w:pPr>
    </w:p>
    <w:p w:rsidR="00201A1D" w:rsidRPr="00C10F2D" w:rsidRDefault="00201A1D" w:rsidP="00C10F2D">
      <w:pPr>
        <w:spacing w:line="280" w:lineRule="exact"/>
        <w:rPr>
          <w:rFonts w:ascii="Arial" w:hAnsi="Arial" w:cs="Arial"/>
          <w:caps/>
          <w:sz w:val="20"/>
          <w:szCs w:val="20"/>
        </w:rPr>
      </w:pPr>
      <w:r w:rsidRPr="00C10F2D">
        <w:rPr>
          <w:rFonts w:ascii="Arial" w:hAnsi="Arial" w:cs="Arial"/>
          <w:caps/>
          <w:sz w:val="20"/>
          <w:szCs w:val="20"/>
        </w:rPr>
        <w:t>Verklaren met inachtneming van het bovenstaande, met elkaar te zijn overeengekomen als volgt:</w:t>
      </w:r>
    </w:p>
    <w:p w:rsidR="00201A1D" w:rsidRPr="00C10F2D" w:rsidRDefault="00201A1D" w:rsidP="00A1481C">
      <w:pPr>
        <w:pStyle w:val="BodyTextIndent"/>
        <w:rPr>
          <w:rFonts w:ascii="Arial" w:hAnsi="Arial" w:cs="Arial"/>
          <w:lang w:val="nl-NL"/>
        </w:rPr>
      </w:pPr>
    </w:p>
    <w:p w:rsidR="00201A1D" w:rsidRPr="00A1481C" w:rsidRDefault="00201A1D" w:rsidP="00A1481C">
      <w:pPr>
        <w:pStyle w:val="BodyTextIndent"/>
        <w:rPr>
          <w:rFonts w:ascii="Arial" w:hAnsi="Arial" w:cs="Arial"/>
        </w:rPr>
      </w:pPr>
    </w:p>
    <w:p w:rsidR="00201A1D" w:rsidRPr="00A1481C" w:rsidRDefault="00201A1D" w:rsidP="00A1481C">
      <w:pPr>
        <w:pStyle w:val="Heading1"/>
        <w:widowControl/>
        <w:numPr>
          <w:ilvl w:val="0"/>
          <w:numId w:val="1"/>
        </w:numPr>
        <w:spacing w:line="240" w:lineRule="auto"/>
        <w:rPr>
          <w:rFonts w:ascii="Arial" w:hAnsi="Arial" w:cs="Arial"/>
          <w:b/>
          <w:sz w:val="24"/>
          <w:szCs w:val="24"/>
        </w:rPr>
      </w:pPr>
      <w:bookmarkStart w:id="0" w:name="_Ref18310355"/>
      <w:bookmarkStart w:id="1" w:name="_Ref18310391"/>
      <w:bookmarkStart w:id="2" w:name="_Ref32029492"/>
      <w:bookmarkStart w:id="3" w:name="_Toc342999386"/>
      <w:r w:rsidRPr="00A1481C">
        <w:rPr>
          <w:rFonts w:ascii="Arial" w:hAnsi="Arial" w:cs="Arial"/>
          <w:b/>
          <w:sz w:val="24"/>
          <w:szCs w:val="24"/>
        </w:rPr>
        <w:t xml:space="preserve">Voorwerp van de </w:t>
      </w:r>
      <w:bookmarkEnd w:id="0"/>
      <w:bookmarkEnd w:id="1"/>
      <w:r w:rsidRPr="00A1481C">
        <w:rPr>
          <w:rFonts w:ascii="Arial" w:hAnsi="Arial" w:cs="Arial"/>
          <w:b/>
          <w:sz w:val="24"/>
          <w:szCs w:val="24"/>
        </w:rPr>
        <w:t>Raamovereenkomst</w:t>
      </w:r>
      <w:bookmarkEnd w:id="2"/>
      <w:bookmarkEnd w:id="3"/>
    </w:p>
    <w:p w:rsidR="00201A1D" w:rsidRPr="00A1481C" w:rsidRDefault="00201A1D" w:rsidP="00A1481C">
      <w:pPr>
        <w:tabs>
          <w:tab w:val="left" w:pos="2201"/>
          <w:tab w:val="left" w:pos="8613"/>
        </w:tabs>
        <w:ind w:left="675"/>
        <w:rPr>
          <w:rFonts w:ascii="Arial" w:hAnsi="Arial" w:cs="Arial"/>
          <w:b/>
          <w:sz w:val="20"/>
        </w:rPr>
      </w:pPr>
      <w:r w:rsidRPr="00A1481C">
        <w:rPr>
          <w:rFonts w:ascii="Arial" w:hAnsi="Arial" w:cs="Arial"/>
          <w:b/>
          <w:sz w:val="20"/>
        </w:rPr>
        <w:tab/>
      </w: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4" w:name="_Toc342999387"/>
      <w:r w:rsidRPr="00C10F2D">
        <w:rPr>
          <w:rFonts w:ascii="Arial" w:hAnsi="Arial" w:cs="Arial"/>
          <w:sz w:val="20"/>
          <w:szCs w:val="20"/>
        </w:rPr>
        <w:t>Standaard dienstverlening</w:t>
      </w:r>
      <w:bookmarkEnd w:id="4"/>
    </w:p>
    <w:p w:rsidR="00201A1D" w:rsidRPr="00A1481C" w:rsidRDefault="00201A1D" w:rsidP="00A1481C">
      <w:pPr>
        <w:pStyle w:val="BodyTextIndent2"/>
        <w:ind w:left="567"/>
        <w:rPr>
          <w:rFonts w:ascii="Arial" w:hAnsi="Arial" w:cs="Arial"/>
        </w:rPr>
      </w:pPr>
      <w:r w:rsidRPr="00A1481C">
        <w:rPr>
          <w:rFonts w:ascii="Arial" w:hAnsi="Arial" w:cs="Arial"/>
        </w:rPr>
        <w:t xml:space="preserve">De voorwaarden van deze Raamovereenkomst zijn van toepassing op de Diensten zoals omschreven in Bijlage </w:t>
      </w:r>
      <w:r>
        <w:rPr>
          <w:rFonts w:ascii="Arial" w:hAnsi="Arial" w:cs="Arial"/>
        </w:rPr>
        <w:t>[xxx]</w:t>
      </w:r>
      <w:r w:rsidRPr="00A1481C">
        <w:rPr>
          <w:rFonts w:ascii="Arial" w:hAnsi="Arial" w:cs="Arial"/>
        </w:rPr>
        <w:t xml:space="preserve"> – </w:t>
      </w:r>
      <w:r>
        <w:rPr>
          <w:rFonts w:ascii="Arial" w:hAnsi="Arial" w:cs="Arial"/>
        </w:rPr>
        <w:t>[xxx]</w:t>
      </w:r>
    </w:p>
    <w:p w:rsidR="00201A1D" w:rsidRPr="00A1481C" w:rsidRDefault="00201A1D" w:rsidP="00A1481C">
      <w:pPr>
        <w:pStyle w:val="BodyTextIndent2"/>
        <w:ind w:left="567"/>
        <w:rPr>
          <w:rFonts w:ascii="Arial" w:hAnsi="Arial" w:cs="Arial"/>
        </w:rPr>
      </w:pPr>
    </w:p>
    <w:p w:rsidR="00201A1D" w:rsidRPr="00A1481C" w:rsidRDefault="00201A1D" w:rsidP="00A1481C">
      <w:pPr>
        <w:pStyle w:val="BodyTextIndent"/>
        <w:rPr>
          <w:rFonts w:ascii="Arial" w:hAnsi="Arial" w:cs="Arial"/>
        </w:rPr>
      </w:pPr>
      <w:r w:rsidRPr="00A1481C">
        <w:rPr>
          <w:rFonts w:ascii="Arial" w:hAnsi="Arial" w:cs="Arial"/>
        </w:rPr>
        <w:t xml:space="preserve">Opdrachtnemer verplicht zich tot het aanvaarden van door eenheden van de Opdrachtgever verstrekte opdrachten tot drukwerkdiensten ten behoeve van de in de desbetreffende opdrachten genoemde eenheden. </w:t>
      </w:r>
      <w:r w:rsidRPr="00A1481C">
        <w:rPr>
          <w:rFonts w:ascii="Arial" w:hAnsi="Arial" w:cs="Arial"/>
        </w:rPr>
        <w:br/>
      </w:r>
    </w:p>
    <w:p w:rsidR="00201A1D" w:rsidRPr="00A1481C" w:rsidRDefault="00201A1D" w:rsidP="00A1481C">
      <w:pPr>
        <w:pStyle w:val="BodyTextIndent"/>
        <w:rPr>
          <w:rFonts w:ascii="Arial" w:hAnsi="Arial" w:cs="Arial"/>
        </w:rPr>
      </w:pPr>
      <w:r w:rsidRPr="00A1481C">
        <w:rPr>
          <w:rFonts w:ascii="Arial" w:hAnsi="Arial" w:cs="Arial"/>
        </w:rPr>
        <w:t>Een opdracht komt tot stand op het moment dat een eenheid van de Opdrachtgever een opdracht aan Opdrachtnemer verzendt.</w:t>
      </w:r>
    </w:p>
    <w:p w:rsidR="00201A1D" w:rsidRPr="00A1481C" w:rsidRDefault="00201A1D" w:rsidP="00A1481C">
      <w:pPr>
        <w:pStyle w:val="BodyTextIndent"/>
        <w:rPr>
          <w:rFonts w:ascii="Arial" w:hAnsi="Arial" w:cs="Arial"/>
          <w:b/>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5" w:name="_Toc342999388"/>
      <w:r w:rsidRPr="00C10F2D">
        <w:rPr>
          <w:rFonts w:ascii="Arial" w:hAnsi="Arial" w:cs="Arial"/>
          <w:sz w:val="20"/>
          <w:szCs w:val="20"/>
        </w:rPr>
        <w:t>Nadere Opdracht</w:t>
      </w:r>
      <w:bookmarkEnd w:id="5"/>
    </w:p>
    <w:p w:rsidR="00201A1D" w:rsidRPr="00A1481C" w:rsidRDefault="00201A1D" w:rsidP="00A1481C">
      <w:pPr>
        <w:pStyle w:val="BodyTextIndent"/>
        <w:rPr>
          <w:rFonts w:ascii="Arial" w:hAnsi="Arial" w:cs="Arial"/>
        </w:rPr>
      </w:pPr>
      <w:r w:rsidRPr="00A1481C">
        <w:rPr>
          <w:rFonts w:ascii="Arial" w:hAnsi="Arial" w:cs="Arial"/>
        </w:rPr>
        <w:t>Op basis van een door de Opdrachtnemer ingediende offerte zullen de Partijen voor iedere afzonderlijke opdracht, een Nadere Opdracht aangaan. In een Nadere Opdracht worden de rechten, verplichtingen en beschrijvingen, welke die Diensten meer specifiek betreffen, gedetailleerd geregeld. Tenzij anders overeengekomen zijn de condities van deze Raamovereenkomst van toepassing op elke Nadere Opdracht.</w:t>
      </w:r>
    </w:p>
    <w:p w:rsidR="00201A1D" w:rsidRPr="00A1481C" w:rsidRDefault="00201A1D" w:rsidP="00A1481C">
      <w:pPr>
        <w:pStyle w:val="BodyTextIndent"/>
        <w:ind w:left="0"/>
        <w:rPr>
          <w:rFonts w:ascii="Arial" w:hAnsi="Arial" w:cs="Arial"/>
        </w:rPr>
      </w:pPr>
    </w:p>
    <w:p w:rsidR="00201A1D" w:rsidRPr="00A1481C" w:rsidRDefault="00201A1D" w:rsidP="00A1481C">
      <w:pPr>
        <w:pStyle w:val="Heading1"/>
        <w:widowControl/>
        <w:numPr>
          <w:ilvl w:val="0"/>
          <w:numId w:val="1"/>
        </w:numPr>
        <w:spacing w:line="240" w:lineRule="auto"/>
        <w:rPr>
          <w:rFonts w:ascii="Arial" w:hAnsi="Arial" w:cs="Arial"/>
          <w:b/>
          <w:sz w:val="24"/>
          <w:szCs w:val="24"/>
        </w:rPr>
      </w:pPr>
      <w:bookmarkStart w:id="6" w:name="_Ref18310539"/>
      <w:bookmarkStart w:id="7" w:name="_Ref18310577"/>
      <w:bookmarkStart w:id="8" w:name="_Toc342999389"/>
      <w:r w:rsidRPr="00A1481C">
        <w:rPr>
          <w:rFonts w:ascii="Arial" w:hAnsi="Arial" w:cs="Arial"/>
          <w:b/>
          <w:sz w:val="24"/>
          <w:szCs w:val="24"/>
        </w:rPr>
        <w:t xml:space="preserve">Duur van de </w:t>
      </w:r>
      <w:bookmarkEnd w:id="6"/>
      <w:bookmarkEnd w:id="7"/>
      <w:r w:rsidRPr="00A1481C">
        <w:rPr>
          <w:rFonts w:ascii="Arial" w:hAnsi="Arial" w:cs="Arial"/>
          <w:b/>
          <w:sz w:val="24"/>
          <w:szCs w:val="24"/>
        </w:rPr>
        <w:t>Raamovereenkomst</w:t>
      </w:r>
      <w:bookmarkEnd w:id="8"/>
    </w:p>
    <w:p w:rsidR="00201A1D" w:rsidRPr="00A1481C" w:rsidRDefault="00201A1D" w:rsidP="00A1481C">
      <w:pPr>
        <w:tabs>
          <w:tab w:val="left" w:pos="2201"/>
          <w:tab w:val="left" w:pos="8613"/>
        </w:tabs>
        <w:ind w:left="567"/>
        <w:rPr>
          <w:rFonts w:ascii="Arial" w:hAnsi="Arial" w:cs="Arial"/>
          <w:b/>
          <w:sz w:val="20"/>
        </w:rPr>
      </w:pPr>
      <w:r w:rsidRPr="00A1481C">
        <w:rPr>
          <w:rFonts w:ascii="Arial" w:hAnsi="Arial" w:cs="Arial"/>
          <w:b/>
          <w:sz w:val="20"/>
        </w:rPr>
        <w:tab/>
      </w: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9" w:name="_Toc342999390"/>
      <w:r w:rsidRPr="00C10F2D">
        <w:rPr>
          <w:rFonts w:ascii="Arial" w:hAnsi="Arial" w:cs="Arial"/>
          <w:sz w:val="20"/>
          <w:szCs w:val="20"/>
        </w:rPr>
        <w:t>Duur</w:t>
      </w:r>
      <w:bookmarkEnd w:id="9"/>
    </w:p>
    <w:p w:rsidR="00201A1D" w:rsidRPr="00A1481C" w:rsidRDefault="00201A1D" w:rsidP="00A1481C">
      <w:pPr>
        <w:pStyle w:val="BodyTextIndent"/>
        <w:rPr>
          <w:rFonts w:ascii="Arial" w:hAnsi="Arial" w:cs="Arial"/>
        </w:rPr>
      </w:pPr>
      <w:r w:rsidRPr="00A1481C">
        <w:rPr>
          <w:rFonts w:ascii="Arial" w:hAnsi="Arial" w:cs="Arial"/>
        </w:rPr>
        <w:t xml:space="preserve">Deze Raamovereenkomst is ingegaan op </w:t>
      </w:r>
      <w:r>
        <w:rPr>
          <w:rFonts w:ascii="Arial" w:hAnsi="Arial" w:cs="Arial"/>
        </w:rPr>
        <w:t xml:space="preserve">1 juli 2013 </w:t>
      </w:r>
      <w:r w:rsidRPr="00A1481C">
        <w:rPr>
          <w:rFonts w:ascii="Arial" w:hAnsi="Arial" w:cs="Arial"/>
        </w:rPr>
        <w:t>en wordt aangegaan voor een periode van</w:t>
      </w:r>
      <w:r>
        <w:rPr>
          <w:rFonts w:ascii="Arial" w:hAnsi="Arial" w:cs="Arial"/>
        </w:rPr>
        <w:t xml:space="preserve"> 30</w:t>
      </w:r>
      <w:r w:rsidRPr="00A1481C">
        <w:rPr>
          <w:rFonts w:ascii="Arial" w:hAnsi="Arial" w:cs="Arial"/>
        </w:rPr>
        <w:t xml:space="preserve"> maanden van rechtswege eindigend op </w:t>
      </w:r>
      <w:r>
        <w:rPr>
          <w:rFonts w:ascii="Arial" w:hAnsi="Arial" w:cs="Arial"/>
        </w:rPr>
        <w:t>31 december 2015</w:t>
      </w:r>
      <w:r w:rsidRPr="00A1481C">
        <w:rPr>
          <w:rFonts w:ascii="Arial" w:hAnsi="Arial" w:cs="Arial"/>
        </w:rPr>
        <w:t xml:space="preserve">. </w:t>
      </w:r>
    </w:p>
    <w:p w:rsidR="00201A1D" w:rsidRPr="00A1481C" w:rsidRDefault="00201A1D" w:rsidP="00A1481C">
      <w:pPr>
        <w:ind w:left="567"/>
        <w:rPr>
          <w:rFonts w:ascii="Arial" w:hAnsi="Arial" w:cs="Arial"/>
          <w:sz w:val="20"/>
        </w:rPr>
      </w:pPr>
    </w:p>
    <w:p w:rsidR="00201A1D" w:rsidRPr="00A1481C" w:rsidRDefault="00201A1D" w:rsidP="00A1481C">
      <w:pPr>
        <w:tabs>
          <w:tab w:val="left" w:pos="2201"/>
          <w:tab w:val="left" w:pos="8613"/>
        </w:tabs>
        <w:ind w:left="567"/>
        <w:rPr>
          <w:rFonts w:ascii="Arial" w:hAnsi="Arial" w:cs="Arial"/>
          <w:sz w:val="20"/>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10" w:name="_Ref18309469"/>
      <w:bookmarkStart w:id="11" w:name="_Ref18310016"/>
      <w:bookmarkStart w:id="12" w:name="_Ref18310483"/>
      <w:bookmarkStart w:id="13" w:name="_Toc342999391"/>
      <w:r w:rsidRPr="00C10F2D">
        <w:rPr>
          <w:rFonts w:ascii="Arial" w:hAnsi="Arial" w:cs="Arial"/>
          <w:sz w:val="20"/>
          <w:szCs w:val="20"/>
        </w:rPr>
        <w:t>Tussentijdse beëindiging</w:t>
      </w:r>
      <w:bookmarkEnd w:id="10"/>
      <w:bookmarkEnd w:id="11"/>
      <w:bookmarkEnd w:id="12"/>
      <w:bookmarkEnd w:id="13"/>
    </w:p>
    <w:p w:rsidR="00201A1D" w:rsidRPr="00A1481C" w:rsidRDefault="00201A1D" w:rsidP="00A1481C">
      <w:pPr>
        <w:pStyle w:val="BodyTextIndent2"/>
        <w:numPr>
          <w:ilvl w:val="6"/>
          <w:numId w:val="2"/>
        </w:numPr>
        <w:tabs>
          <w:tab w:val="num" w:pos="860"/>
        </w:tabs>
        <w:ind w:left="860" w:hanging="284"/>
        <w:rPr>
          <w:rFonts w:ascii="Arial" w:hAnsi="Arial" w:cs="Arial"/>
          <w:lang w:val="nl-NL"/>
        </w:rPr>
      </w:pPr>
      <w:r w:rsidRPr="00A1481C">
        <w:rPr>
          <w:rFonts w:ascii="Arial" w:hAnsi="Arial" w:cs="Arial"/>
          <w:lang w:val="nl-NL"/>
        </w:rPr>
        <w:t xml:space="preserve">Onverminderd andere rechten of vorderingen mag de Opdrachtgever deze </w:t>
      </w:r>
      <w:r w:rsidRPr="00A1481C">
        <w:rPr>
          <w:rFonts w:ascii="Arial" w:hAnsi="Arial" w:cs="Arial"/>
        </w:rPr>
        <w:t>Raamovereenkomst</w:t>
      </w:r>
      <w:r w:rsidRPr="00A1481C">
        <w:rPr>
          <w:rFonts w:ascii="Arial" w:hAnsi="Arial" w:cs="Arial"/>
          <w:lang w:val="nl-NL"/>
        </w:rPr>
        <w:t xml:space="preserve"> met onmiddellijke ingang voortijdig beëindigen door een schriftelijke verklaring indien door de Opdrachtnemer enig voordeel is verleend of wordt aangeboden of verschaft aan de Opdrachtgever of een van zijn medewerkers dan wel aan door de Opdrachtgever ten behoeve van (de totstandkoming van) deze </w:t>
      </w:r>
      <w:r w:rsidRPr="00A1481C">
        <w:rPr>
          <w:rFonts w:ascii="Arial" w:hAnsi="Arial" w:cs="Arial"/>
        </w:rPr>
        <w:t>Raamovereenkomst</w:t>
      </w:r>
      <w:r w:rsidRPr="00A1481C">
        <w:rPr>
          <w:rFonts w:ascii="Arial" w:hAnsi="Arial" w:cs="Arial"/>
          <w:lang w:val="nl-NL"/>
        </w:rPr>
        <w:t xml:space="preserve"> ingeschakelde derden.</w:t>
      </w:r>
    </w:p>
    <w:p w:rsidR="00201A1D" w:rsidRPr="00291AD9" w:rsidRDefault="00201A1D" w:rsidP="001918D4">
      <w:pPr>
        <w:widowControl/>
        <w:numPr>
          <w:ilvl w:val="6"/>
          <w:numId w:val="2"/>
          <w:numberingChange w:id="14" w:author="Linda" w:date="2012-11-27T20:56:00Z" w:original="%7:2:0:."/>
        </w:numPr>
        <w:tabs>
          <w:tab w:val="clear" w:pos="170"/>
          <w:tab w:val="num" w:pos="851"/>
        </w:tabs>
        <w:spacing w:line="280" w:lineRule="exact"/>
        <w:ind w:left="851" w:hanging="284"/>
        <w:rPr>
          <w:rFonts w:ascii="Arial" w:hAnsi="Arial" w:cs="Arial"/>
          <w:spacing w:val="0"/>
          <w:kern w:val="0"/>
          <w:sz w:val="20"/>
          <w:szCs w:val="20"/>
        </w:rPr>
      </w:pPr>
      <w:r w:rsidRPr="00291AD9">
        <w:rPr>
          <w:rFonts w:ascii="Arial" w:hAnsi="Arial" w:cs="Arial"/>
          <w:spacing w:val="0"/>
          <w:kern w:val="0"/>
          <w:sz w:val="20"/>
          <w:szCs w:val="20"/>
        </w:rPr>
        <w:t xml:space="preserve">Onverminderd andere rechten of vorderingen mag de Opdrachtgever deze Raamovereenkomst met onmiddellijke ingang voortijdig beëindigen door een schriftelijke verklaring indien: </w:t>
      </w:r>
    </w:p>
    <w:p w:rsidR="00201A1D" w:rsidRPr="00A1481C" w:rsidRDefault="00201A1D" w:rsidP="00A1481C">
      <w:pPr>
        <w:pStyle w:val="BodyTextIndent2"/>
        <w:numPr>
          <w:ilvl w:val="1"/>
          <w:numId w:val="3"/>
          <w:numberingChange w:id="15" w:author="Linda" w:date="2012-11-27T20:56:00Z" w:original="%2:1:4:. "/>
        </w:numPr>
        <w:tabs>
          <w:tab w:val="clear" w:pos="720"/>
          <w:tab w:val="num" w:pos="1418"/>
        </w:tabs>
        <w:ind w:left="1418" w:hanging="567"/>
        <w:rPr>
          <w:rFonts w:ascii="Arial" w:hAnsi="Arial" w:cs="Arial"/>
        </w:rPr>
      </w:pPr>
      <w:r w:rsidRPr="00A1481C">
        <w:rPr>
          <w:rFonts w:ascii="Arial" w:hAnsi="Arial" w:cs="Arial"/>
          <w:lang w:val="nl-NL"/>
        </w:rPr>
        <w:t xml:space="preserve">de </w:t>
      </w:r>
      <w:r>
        <w:rPr>
          <w:rFonts w:ascii="Arial" w:hAnsi="Arial" w:cs="Arial"/>
          <w:lang w:val="nl-NL"/>
        </w:rPr>
        <w:t>Opdrachtnemer</w:t>
      </w:r>
      <w:r w:rsidRPr="00A1481C">
        <w:rPr>
          <w:rFonts w:ascii="Arial" w:hAnsi="Arial" w:cs="Arial"/>
          <w:lang w:val="nl-NL"/>
        </w:rPr>
        <w:t>, na deugdelijke schriftelijke ingebrekestelling, toerekenbaar tekort blijft schieten in de nakoming</w:t>
      </w:r>
      <w:r w:rsidRPr="00A1481C">
        <w:rPr>
          <w:rFonts w:ascii="Arial" w:hAnsi="Arial" w:cs="Arial"/>
        </w:rPr>
        <w:t xml:space="preserve"> van een verplichting uit hoofde van deze </w:t>
      </w:r>
      <w:r w:rsidRPr="00A1481C">
        <w:rPr>
          <w:rFonts w:ascii="Arial" w:hAnsi="Arial" w:cs="Arial"/>
          <w:lang w:val="nl-NL"/>
        </w:rPr>
        <w:t>Raamovereenkomst</w:t>
      </w:r>
      <w:r w:rsidRPr="00A1481C">
        <w:rPr>
          <w:rFonts w:ascii="Arial" w:hAnsi="Arial" w:cs="Arial"/>
        </w:rPr>
        <w:t>;</w:t>
      </w:r>
    </w:p>
    <w:p w:rsidR="00201A1D" w:rsidRPr="00A1481C" w:rsidRDefault="00201A1D" w:rsidP="00A1481C">
      <w:pPr>
        <w:pStyle w:val="BodyTextIndent2"/>
        <w:numPr>
          <w:ilvl w:val="1"/>
          <w:numId w:val="3"/>
          <w:numberingChange w:id="16" w:author="Linda" w:date="2012-11-27T20:56:00Z" w:original="%2:2:4:. "/>
        </w:numPr>
        <w:tabs>
          <w:tab w:val="clear" w:pos="720"/>
          <w:tab w:val="num" w:pos="1418"/>
        </w:tabs>
        <w:ind w:left="1418" w:hanging="567"/>
        <w:rPr>
          <w:rFonts w:ascii="Arial" w:hAnsi="Arial" w:cs="Arial"/>
        </w:rPr>
      </w:pPr>
      <w:r w:rsidRPr="00A1481C">
        <w:rPr>
          <w:rFonts w:ascii="Arial" w:hAnsi="Arial" w:cs="Arial"/>
        </w:rPr>
        <w:t xml:space="preserve">de nakoming door de </w:t>
      </w:r>
      <w:r>
        <w:rPr>
          <w:rFonts w:ascii="Arial" w:hAnsi="Arial" w:cs="Arial"/>
          <w:lang w:val="nl-NL"/>
        </w:rPr>
        <w:t>Opdrachtnemer</w:t>
      </w:r>
      <w:r w:rsidRPr="00A1481C">
        <w:rPr>
          <w:rFonts w:ascii="Arial" w:hAnsi="Arial" w:cs="Arial"/>
        </w:rPr>
        <w:t xml:space="preserve"> van een opeisbare verplichting uit hoofde van de </w:t>
      </w:r>
      <w:r w:rsidRPr="00A1481C">
        <w:rPr>
          <w:rFonts w:ascii="Arial" w:hAnsi="Arial" w:cs="Arial"/>
          <w:lang w:val="nl-NL"/>
        </w:rPr>
        <w:t>Raamovereenkomst</w:t>
      </w:r>
      <w:r w:rsidRPr="00A1481C">
        <w:rPr>
          <w:rFonts w:ascii="Arial" w:hAnsi="Arial" w:cs="Arial"/>
        </w:rPr>
        <w:t xml:space="preserve"> blijvend of tijdelijk onmogelijk wordt;</w:t>
      </w:r>
    </w:p>
    <w:p w:rsidR="00201A1D" w:rsidRPr="00A1481C" w:rsidRDefault="00201A1D" w:rsidP="00A1481C">
      <w:pPr>
        <w:pStyle w:val="BodyTextIndent2"/>
        <w:numPr>
          <w:ilvl w:val="1"/>
          <w:numId w:val="3"/>
          <w:numberingChange w:id="17" w:author="Linda" w:date="2012-11-27T20:56:00Z" w:original="%2:3:4:. "/>
        </w:numPr>
        <w:tabs>
          <w:tab w:val="clear" w:pos="720"/>
          <w:tab w:val="num" w:pos="1418"/>
        </w:tabs>
        <w:ind w:left="1418" w:hanging="567"/>
        <w:rPr>
          <w:rFonts w:ascii="Arial" w:hAnsi="Arial" w:cs="Arial"/>
        </w:rPr>
      </w:pPr>
      <w:r w:rsidRPr="00A1481C">
        <w:rPr>
          <w:rFonts w:ascii="Arial" w:hAnsi="Arial" w:cs="Arial"/>
        </w:rPr>
        <w:t xml:space="preserve">de </w:t>
      </w:r>
      <w:r>
        <w:rPr>
          <w:rFonts w:ascii="Arial" w:hAnsi="Arial" w:cs="Arial"/>
          <w:lang w:val="nl-NL"/>
        </w:rPr>
        <w:t>Opdrachtnemer</w:t>
      </w:r>
      <w:r w:rsidRPr="00A1481C">
        <w:rPr>
          <w:rFonts w:ascii="Arial" w:hAnsi="Arial" w:cs="Arial"/>
        </w:rPr>
        <w:t>in staat van faillissement wordt verklaard of aan hem, al dan niet voorlopig, surseance van betaling wordt verleend.</w:t>
      </w:r>
    </w:p>
    <w:p w:rsidR="00201A1D" w:rsidRPr="00A1481C" w:rsidRDefault="00201A1D" w:rsidP="00A1481C">
      <w:pPr>
        <w:pStyle w:val="BodyTextIndent2"/>
        <w:numPr>
          <w:ilvl w:val="1"/>
          <w:numId w:val="3"/>
          <w:numberingChange w:id="18" w:author="Linda" w:date="2012-11-27T20:56:00Z" w:original="%2:4:4:. "/>
        </w:numPr>
        <w:tabs>
          <w:tab w:val="clear" w:pos="720"/>
          <w:tab w:val="num" w:pos="1418"/>
        </w:tabs>
        <w:ind w:left="1418" w:hanging="567"/>
        <w:rPr>
          <w:rFonts w:ascii="Arial" w:hAnsi="Arial" w:cs="Arial"/>
        </w:rPr>
      </w:pPr>
      <w:r w:rsidRPr="00A1481C">
        <w:rPr>
          <w:rFonts w:ascii="Arial" w:hAnsi="Arial" w:cs="Arial"/>
        </w:rPr>
        <w:t>op de in het kader van deze</w:t>
      </w:r>
      <w:r>
        <w:rPr>
          <w:rFonts w:ascii="Arial" w:hAnsi="Arial" w:cs="Arial"/>
        </w:rPr>
        <w:t xml:space="preserve"> Raamovereenkomst</w:t>
      </w:r>
      <w:r w:rsidRPr="00A1481C">
        <w:rPr>
          <w:rFonts w:ascii="Arial" w:hAnsi="Arial" w:cs="Arial"/>
        </w:rPr>
        <w:t xml:space="preserve"> door of namens de </w:t>
      </w:r>
      <w:r>
        <w:rPr>
          <w:rFonts w:ascii="Arial" w:hAnsi="Arial" w:cs="Arial"/>
          <w:lang w:val="nl-NL"/>
        </w:rPr>
        <w:t>Opdrachtnemer</w:t>
      </w:r>
      <w:r w:rsidRPr="00A1481C">
        <w:rPr>
          <w:rFonts w:ascii="Arial" w:hAnsi="Arial" w:cs="Arial"/>
        </w:rPr>
        <w:t xml:space="preserve"> ter beschikking gestelde goederen beslag wordt gelegd en dit beslag niet binnen korte termijn wordt opgeheven;</w:t>
      </w:r>
    </w:p>
    <w:p w:rsidR="00201A1D" w:rsidRPr="00A1481C" w:rsidRDefault="00201A1D" w:rsidP="00A1481C">
      <w:pPr>
        <w:pStyle w:val="BodyTextIndent2"/>
        <w:numPr>
          <w:ilvl w:val="1"/>
          <w:numId w:val="3"/>
          <w:numberingChange w:id="19" w:author="Linda" w:date="2012-11-27T20:56:00Z" w:original="%2:5:4:. "/>
        </w:numPr>
        <w:tabs>
          <w:tab w:val="clear" w:pos="720"/>
          <w:tab w:val="num" w:pos="1418"/>
        </w:tabs>
        <w:ind w:left="1418" w:hanging="567"/>
        <w:rPr>
          <w:rFonts w:ascii="Arial" w:hAnsi="Arial" w:cs="Arial"/>
        </w:rPr>
      </w:pPr>
      <w:r w:rsidRPr="00A1481C">
        <w:rPr>
          <w:rFonts w:ascii="Arial" w:hAnsi="Arial" w:cs="Arial"/>
        </w:rPr>
        <w:t xml:space="preserve">de </w:t>
      </w:r>
      <w:r>
        <w:rPr>
          <w:rFonts w:ascii="Arial" w:hAnsi="Arial" w:cs="Arial"/>
          <w:lang w:val="nl-NL"/>
        </w:rPr>
        <w:t>Opdrachtnemer</w:t>
      </w:r>
      <w:r w:rsidRPr="00A1481C">
        <w:rPr>
          <w:rFonts w:ascii="Arial" w:hAnsi="Arial" w:cs="Arial"/>
        </w:rPr>
        <w:t xml:space="preserve"> een rechtspersoon is en deze wordt ontbonden;</w:t>
      </w:r>
    </w:p>
    <w:p w:rsidR="00201A1D" w:rsidRPr="001918D4" w:rsidRDefault="00201A1D" w:rsidP="001918D4">
      <w:pPr>
        <w:pStyle w:val="BodyTextIndent2"/>
        <w:numPr>
          <w:ilvl w:val="1"/>
          <w:numId w:val="3"/>
        </w:numPr>
        <w:tabs>
          <w:tab w:val="clear" w:pos="720"/>
          <w:tab w:val="num" w:pos="1418"/>
        </w:tabs>
        <w:ind w:left="1418" w:hanging="567"/>
        <w:rPr>
          <w:rFonts w:ascii="Arial" w:hAnsi="Arial" w:cs="Arial"/>
        </w:rPr>
      </w:pPr>
      <w:r w:rsidRPr="00A17C24">
        <w:rPr>
          <w:rFonts w:ascii="Arial" w:hAnsi="Arial" w:cs="Arial"/>
          <w:sz w:val="22"/>
          <w:szCs w:val="22"/>
        </w:rPr>
        <w:t>Opdrachtnemer anderszins niet langer in staat moet worden geacht de verplichtingen uit de</w:t>
      </w:r>
      <w:r>
        <w:rPr>
          <w:rFonts w:ascii="Arial" w:hAnsi="Arial" w:cs="Arial"/>
          <w:sz w:val="22"/>
          <w:szCs w:val="22"/>
        </w:rPr>
        <w:t xml:space="preserve"> Raamovereenkomst</w:t>
      </w:r>
      <w:r w:rsidRPr="00A17C24">
        <w:rPr>
          <w:rFonts w:ascii="Arial" w:hAnsi="Arial" w:cs="Arial"/>
          <w:sz w:val="22"/>
          <w:szCs w:val="22"/>
        </w:rPr>
        <w:t xml:space="preserve"> na te komen;</w:t>
      </w:r>
    </w:p>
    <w:p w:rsidR="00201A1D" w:rsidRPr="001918D4" w:rsidRDefault="00201A1D" w:rsidP="001918D4">
      <w:pPr>
        <w:pStyle w:val="BodyTextIndent2"/>
        <w:numPr>
          <w:ilvl w:val="1"/>
          <w:numId w:val="3"/>
        </w:numPr>
        <w:tabs>
          <w:tab w:val="clear" w:pos="720"/>
          <w:tab w:val="num" w:pos="1418"/>
        </w:tabs>
        <w:ind w:left="1418" w:hanging="567"/>
        <w:rPr>
          <w:rFonts w:ascii="Arial" w:hAnsi="Arial" w:cs="Arial"/>
        </w:rPr>
      </w:pPr>
      <w:r w:rsidRPr="001918D4">
        <w:rPr>
          <w:rFonts w:ascii="Arial" w:hAnsi="Arial" w:cs="Arial"/>
          <w:sz w:val="22"/>
          <w:szCs w:val="22"/>
        </w:rPr>
        <w:t>zich feiten of omstandigheden voordoen of hebben voorgedaan die er op wijzen of redelijkerwijs doen vermoeden dat Opdrachtnemer, of een door hem ingeschakelde derde, de</w:t>
      </w:r>
      <w:r>
        <w:rPr>
          <w:rFonts w:ascii="Arial" w:hAnsi="Arial" w:cs="Arial"/>
          <w:sz w:val="22"/>
          <w:szCs w:val="22"/>
        </w:rPr>
        <w:t xml:space="preserve"> Raamovereenkomst</w:t>
      </w:r>
      <w:r w:rsidRPr="001918D4">
        <w:rPr>
          <w:rFonts w:ascii="Arial" w:hAnsi="Arial" w:cs="Arial"/>
          <w:sz w:val="22"/>
          <w:szCs w:val="22"/>
        </w:rPr>
        <w:t xml:space="preserve"> (mede) is aangegaan op strafbare gronden dan wel (mede) gebruikt om strafbare feiten te plegen of uit strafbare feiten verkregen of te verkrijgen op geld waardeerbare voordelen te benutten;</w:t>
      </w:r>
    </w:p>
    <w:p w:rsidR="00201A1D" w:rsidRDefault="00201A1D" w:rsidP="00A1481C">
      <w:pPr>
        <w:pStyle w:val="BodyTextIndent2"/>
        <w:numPr>
          <w:ilvl w:val="1"/>
          <w:numId w:val="3"/>
        </w:numPr>
        <w:tabs>
          <w:tab w:val="clear" w:pos="720"/>
          <w:tab w:val="num" w:pos="1418"/>
        </w:tabs>
        <w:ind w:left="1418" w:hanging="567"/>
        <w:rPr>
          <w:rFonts w:ascii="Arial" w:hAnsi="Arial" w:cs="Arial"/>
        </w:rPr>
      </w:pPr>
      <w:r>
        <w:rPr>
          <w:rFonts w:ascii="Arial" w:hAnsi="Arial" w:cs="Arial"/>
        </w:rPr>
        <w:t>Opdrachtnemer in deze aanbesteding onjuiste mededelingen heeeft gedaan;</w:t>
      </w:r>
    </w:p>
    <w:p w:rsidR="00201A1D" w:rsidRDefault="00201A1D" w:rsidP="00A1481C">
      <w:pPr>
        <w:pStyle w:val="BodyTextIndent2"/>
        <w:numPr>
          <w:ilvl w:val="1"/>
          <w:numId w:val="3"/>
        </w:numPr>
        <w:tabs>
          <w:tab w:val="clear" w:pos="720"/>
          <w:tab w:val="num" w:pos="1418"/>
        </w:tabs>
        <w:ind w:left="1418" w:hanging="567"/>
        <w:rPr>
          <w:rFonts w:ascii="Arial" w:hAnsi="Arial" w:cs="Arial"/>
        </w:rPr>
      </w:pPr>
      <w:r>
        <w:rPr>
          <w:rFonts w:ascii="Arial" w:hAnsi="Arial" w:cs="Arial"/>
        </w:rPr>
        <w:t xml:space="preserve">Opdrachtnemer niet meer voldoet aan de eisen zoals die in deze aanbesteding zijn gesteld; </w:t>
      </w:r>
    </w:p>
    <w:p w:rsidR="00201A1D" w:rsidRPr="00A1481C" w:rsidRDefault="00201A1D" w:rsidP="00A1481C">
      <w:pPr>
        <w:pStyle w:val="BodyTextIndent2"/>
        <w:numPr>
          <w:ilvl w:val="1"/>
          <w:numId w:val="3"/>
        </w:numPr>
        <w:tabs>
          <w:tab w:val="clear" w:pos="720"/>
          <w:tab w:val="num" w:pos="1418"/>
        </w:tabs>
        <w:ind w:left="1418" w:hanging="567"/>
        <w:rPr>
          <w:rFonts w:ascii="Arial" w:hAnsi="Arial" w:cs="Arial"/>
        </w:rPr>
      </w:pPr>
      <w:r>
        <w:rPr>
          <w:rFonts w:ascii="Arial" w:hAnsi="Arial" w:cs="Arial"/>
        </w:rPr>
        <w:t>Uit een rechtszaak inzake deze aanbesteding mocht volgen dat deze Raamovereenkomst niet in stand kan blijven, danwel dat er geen uitvoering aan gegeven kan worden.</w:t>
      </w:r>
    </w:p>
    <w:p w:rsidR="00201A1D" w:rsidRPr="00A1481C" w:rsidRDefault="00201A1D" w:rsidP="00A31A8D">
      <w:pPr>
        <w:pStyle w:val="BodyTextIndent"/>
        <w:ind w:left="576"/>
        <w:rPr>
          <w:rFonts w:ascii="Arial" w:hAnsi="Arial" w:cs="Arial"/>
        </w:rPr>
      </w:pPr>
      <w:r>
        <w:rPr>
          <w:rFonts w:ascii="Arial" w:hAnsi="Arial" w:cs="Arial"/>
        </w:rPr>
        <w:t>In het geval deze Raamovereenkomst</w:t>
      </w:r>
      <w:r w:rsidRPr="00A1481C">
        <w:rPr>
          <w:rFonts w:ascii="Arial" w:hAnsi="Arial" w:cs="Arial"/>
          <w:lang w:val="nl-NL"/>
        </w:rPr>
        <w:t xml:space="preserve"> </w:t>
      </w:r>
      <w:r>
        <w:rPr>
          <w:rFonts w:ascii="Arial" w:hAnsi="Arial" w:cs="Arial"/>
          <w:lang w:val="nl-NL"/>
        </w:rPr>
        <w:t>conform dit artikel beëindigd wordt, is Opdrachtgever jegens Opdrachtnemer niet aansprakelijk is voor enige vorm van schade, waaronder onder meer begrepen wordt de derving van inkomsten,</w:t>
      </w:r>
    </w:p>
    <w:p w:rsidR="00201A1D" w:rsidRDefault="00201A1D" w:rsidP="00A31A8D">
      <w:pPr>
        <w:pStyle w:val="Heading2"/>
        <w:keepLines w:val="0"/>
        <w:widowControl/>
        <w:tabs>
          <w:tab w:val="clear" w:pos="170"/>
        </w:tabs>
        <w:spacing w:before="0" w:line="240" w:lineRule="auto"/>
        <w:rPr>
          <w:rFonts w:ascii="Arial" w:hAnsi="Arial" w:cs="Arial"/>
          <w:sz w:val="20"/>
          <w:szCs w:val="20"/>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20" w:name="_Toc342999392"/>
      <w:r w:rsidRPr="00C10F2D">
        <w:rPr>
          <w:rFonts w:ascii="Arial" w:hAnsi="Arial" w:cs="Arial"/>
          <w:sz w:val="20"/>
          <w:szCs w:val="20"/>
        </w:rPr>
        <w:t>Terugbetaling bij tussentijdse beëindiging</w:t>
      </w:r>
      <w:bookmarkEnd w:id="20"/>
    </w:p>
    <w:p w:rsidR="00201A1D" w:rsidRPr="00A1481C" w:rsidRDefault="00201A1D" w:rsidP="00A1481C">
      <w:pPr>
        <w:pStyle w:val="BodyTextIndent"/>
        <w:rPr>
          <w:rFonts w:ascii="Arial" w:hAnsi="Arial" w:cs="Arial"/>
        </w:rPr>
      </w:pPr>
      <w:r w:rsidRPr="00A1481C">
        <w:rPr>
          <w:rFonts w:ascii="Arial" w:hAnsi="Arial" w:cs="Arial"/>
        </w:rPr>
        <w:t xml:space="preserve">Indien de Raamovereenkomst op grond van het in lid </w:t>
      </w:r>
      <w:r w:rsidR="0068207B">
        <w:fldChar w:fldCharType="begin"/>
      </w:r>
      <w:r w:rsidR="0068207B">
        <w:instrText xml:space="preserve"> REF _Ref18309469 \r \h  \* MERGEFORMAT </w:instrText>
      </w:r>
      <w:r w:rsidR="0068207B">
        <w:fldChar w:fldCharType="separate"/>
      </w:r>
      <w:r w:rsidR="00392F0B" w:rsidRPr="00B66397">
        <w:rPr>
          <w:rFonts w:ascii="Arial" w:hAnsi="Arial" w:cs="Arial"/>
        </w:rPr>
        <w:t>2.2</w:t>
      </w:r>
      <w:r w:rsidR="0068207B">
        <w:fldChar w:fldCharType="end"/>
      </w:r>
      <w:r w:rsidRPr="00A1481C">
        <w:rPr>
          <w:rFonts w:ascii="Arial" w:hAnsi="Arial" w:cs="Arial"/>
        </w:rPr>
        <w:t xml:space="preserve"> bepaalde is ontbonden, zal de Opdrachtnemer de reeds aan hem verrichte betalingen (voor zover daar geen prestaties van de Opdrachtnemer tegenover staan) aan de Opdrachtgever terugbetalen vermeerderd met de wettelijke rente over het betaalde bedrag vanaf de datum waarop dit is betaald. Voor zover de </w:t>
      </w:r>
      <w:r w:rsidRPr="00A1481C">
        <w:rPr>
          <w:rFonts w:ascii="Arial" w:hAnsi="Arial" w:cs="Arial"/>
          <w:lang w:val="nl-NL"/>
        </w:rPr>
        <w:t>Raamovereenkomst</w:t>
      </w:r>
      <w:r w:rsidRPr="00A1481C">
        <w:rPr>
          <w:rFonts w:ascii="Arial" w:hAnsi="Arial" w:cs="Arial"/>
        </w:rPr>
        <w:t xml:space="preserve"> gedeeltelijk is ontbonden, bestaat de terugbetalingsverplichting alleen voor zover de betalingen op het ontbonden gedeelte betrekking hebben.</w:t>
      </w:r>
    </w:p>
    <w:p w:rsidR="00201A1D" w:rsidRPr="00A1481C" w:rsidRDefault="00201A1D" w:rsidP="00A1481C">
      <w:pPr>
        <w:rPr>
          <w:rFonts w:ascii="Arial" w:hAnsi="Arial" w:cs="Arial"/>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21" w:name="_Toc133834367"/>
      <w:bookmarkStart w:id="22" w:name="_Toc342999393"/>
      <w:r w:rsidRPr="00C10F2D">
        <w:rPr>
          <w:rFonts w:ascii="Arial" w:hAnsi="Arial" w:cs="Arial"/>
          <w:sz w:val="20"/>
          <w:szCs w:val="20"/>
        </w:rPr>
        <w:t>Verplichtingen bij tussentijdse beëindiging</w:t>
      </w:r>
      <w:bookmarkEnd w:id="21"/>
      <w:bookmarkEnd w:id="22"/>
      <w:r w:rsidRPr="00C10F2D">
        <w:rPr>
          <w:rFonts w:ascii="Arial" w:hAnsi="Arial" w:cs="Arial"/>
          <w:sz w:val="20"/>
          <w:szCs w:val="20"/>
        </w:rPr>
        <w:t xml:space="preserve"> </w:t>
      </w:r>
    </w:p>
    <w:p w:rsidR="00201A1D" w:rsidRPr="00A1481C" w:rsidRDefault="00201A1D" w:rsidP="00A1481C">
      <w:pPr>
        <w:pStyle w:val="BodyTextIndent"/>
        <w:rPr>
          <w:rFonts w:ascii="Arial" w:hAnsi="Arial" w:cs="Arial"/>
          <w:snapToGrid w:val="0"/>
        </w:rPr>
      </w:pPr>
      <w:r w:rsidRPr="00A1481C">
        <w:rPr>
          <w:rFonts w:ascii="Arial" w:hAnsi="Arial" w:cs="Arial"/>
          <w:snapToGrid w:val="0"/>
        </w:rPr>
        <w:t>De beëindiging of de ontbinding van deze</w:t>
      </w:r>
      <w:r>
        <w:rPr>
          <w:rFonts w:ascii="Arial" w:hAnsi="Arial" w:cs="Arial"/>
          <w:snapToGrid w:val="0"/>
        </w:rPr>
        <w:t xml:space="preserve"> Raamovereenkomst</w:t>
      </w:r>
      <w:r w:rsidRPr="00A1481C">
        <w:rPr>
          <w:rFonts w:ascii="Arial" w:hAnsi="Arial" w:cs="Arial"/>
          <w:snapToGrid w:val="0"/>
        </w:rPr>
        <w:t xml:space="preserve"> ontslaat partijen niet van de verplichtingen daaruit, die naar hun aard doorlopen, zoals -maar niet beperkt tot - het bepaalde met betrekking tot: geheimhouding, aansprakelijkheid, intellectuele eigendom, overnamebeding, toepasselijk recht en bevoegde rechter, en -voor zover van toepassing - gebruiksrechten, garantie - en onderhoudsverplichtingen.</w:t>
      </w:r>
    </w:p>
    <w:p w:rsidR="00201A1D" w:rsidRPr="00A1481C" w:rsidRDefault="00291AD9" w:rsidP="00A1481C">
      <w:pPr>
        <w:pStyle w:val="BodyTextIndent"/>
        <w:ind w:left="0"/>
        <w:rPr>
          <w:rFonts w:ascii="Arial" w:hAnsi="Arial" w:cs="Arial"/>
        </w:rPr>
      </w:pPr>
      <w:r>
        <w:rPr>
          <w:rFonts w:ascii="Arial" w:hAnsi="Arial" w:cs="Arial"/>
        </w:rPr>
        <w:br w:type="page"/>
      </w:r>
    </w:p>
    <w:p w:rsidR="00201A1D" w:rsidRPr="00A1481C" w:rsidRDefault="00201A1D" w:rsidP="00A1481C">
      <w:pPr>
        <w:pStyle w:val="Heading1"/>
        <w:widowControl/>
        <w:numPr>
          <w:ilvl w:val="0"/>
          <w:numId w:val="1"/>
        </w:numPr>
        <w:spacing w:line="240" w:lineRule="auto"/>
        <w:rPr>
          <w:rFonts w:ascii="Arial" w:hAnsi="Arial" w:cs="Arial"/>
          <w:b/>
          <w:sz w:val="24"/>
          <w:szCs w:val="24"/>
        </w:rPr>
      </w:pPr>
      <w:bookmarkStart w:id="23" w:name="_Toc133834368"/>
      <w:bookmarkStart w:id="24" w:name="_Toc342999394"/>
      <w:r w:rsidRPr="00A1481C">
        <w:rPr>
          <w:rFonts w:ascii="Arial" w:hAnsi="Arial" w:cs="Arial"/>
          <w:b/>
          <w:sz w:val="24"/>
          <w:szCs w:val="24"/>
        </w:rPr>
        <w:t>Evaluatie en Rapportage</w:t>
      </w:r>
      <w:bookmarkEnd w:id="24"/>
      <w:r w:rsidRPr="00A1481C">
        <w:rPr>
          <w:rFonts w:ascii="Arial" w:hAnsi="Arial" w:cs="Arial"/>
          <w:b/>
          <w:sz w:val="24"/>
          <w:szCs w:val="24"/>
        </w:rPr>
        <w:t xml:space="preserve"> </w:t>
      </w:r>
      <w:bookmarkEnd w:id="23"/>
    </w:p>
    <w:p w:rsidR="00201A1D" w:rsidRPr="00A1481C" w:rsidRDefault="00201A1D" w:rsidP="00A1481C">
      <w:pPr>
        <w:pStyle w:val="BodyTextIndent"/>
        <w:rPr>
          <w:rFonts w:ascii="Arial" w:hAnsi="Arial" w:cs="Arial"/>
          <w:b/>
        </w:rPr>
      </w:pPr>
      <w:r w:rsidRPr="00A1481C">
        <w:rPr>
          <w:rFonts w:ascii="Arial" w:hAnsi="Arial" w:cs="Arial"/>
          <w:b/>
        </w:rPr>
        <w:tab/>
      </w: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25" w:name="_Toc133834369"/>
      <w:bookmarkStart w:id="26" w:name="_Toc342999395"/>
      <w:r w:rsidRPr="00C10F2D">
        <w:rPr>
          <w:rFonts w:ascii="Arial" w:hAnsi="Arial" w:cs="Arial"/>
          <w:sz w:val="20"/>
          <w:szCs w:val="20"/>
        </w:rPr>
        <w:t>Evaluatie</w:t>
      </w:r>
      <w:bookmarkEnd w:id="25"/>
      <w:bookmarkEnd w:id="26"/>
    </w:p>
    <w:p w:rsidR="00201A1D" w:rsidRPr="00A1481C" w:rsidRDefault="00201A1D" w:rsidP="00A1481C">
      <w:pPr>
        <w:pStyle w:val="BodyTextIndent"/>
        <w:rPr>
          <w:rFonts w:ascii="Arial" w:hAnsi="Arial" w:cs="Arial"/>
        </w:rPr>
      </w:pPr>
      <w:r w:rsidRPr="00A1481C">
        <w:rPr>
          <w:rFonts w:ascii="Arial" w:hAnsi="Arial" w:cs="Arial"/>
        </w:rPr>
        <w:t>T</w:t>
      </w:r>
      <w:r>
        <w:rPr>
          <w:rFonts w:ascii="Arial" w:hAnsi="Arial" w:cs="Arial"/>
        </w:rPr>
        <w:t xml:space="preserve">enminste </w:t>
      </w:r>
      <w:r w:rsidR="00314DF4">
        <w:rPr>
          <w:rFonts w:ascii="Arial" w:hAnsi="Arial" w:cs="Arial"/>
        </w:rPr>
        <w:t>t</w:t>
      </w:r>
      <w:r w:rsidRPr="00A1481C">
        <w:rPr>
          <w:rFonts w:ascii="Arial" w:hAnsi="Arial" w:cs="Arial"/>
        </w:rPr>
        <w:t xml:space="preserve">weemaal per jaar zullen Partijen de wijze waarop deze </w:t>
      </w:r>
      <w:r w:rsidRPr="00A1481C">
        <w:rPr>
          <w:rFonts w:ascii="Arial" w:hAnsi="Arial" w:cs="Arial"/>
          <w:lang w:val="nl-NL"/>
        </w:rPr>
        <w:t>Raamovereenkomst</w:t>
      </w:r>
      <w:r w:rsidRPr="00A1481C">
        <w:rPr>
          <w:rFonts w:ascii="Arial" w:hAnsi="Arial" w:cs="Arial"/>
        </w:rPr>
        <w:t xml:space="preserve"> wordt uitgevoerd evalueren. Eventuele bijstelling behoeft de schriftelijke instemming van beide Partijen.</w:t>
      </w:r>
    </w:p>
    <w:p w:rsidR="00201A1D" w:rsidRPr="00A1481C" w:rsidRDefault="00201A1D" w:rsidP="00A1481C">
      <w:pPr>
        <w:pStyle w:val="BodyTextIndent"/>
        <w:rPr>
          <w:rFonts w:ascii="Arial" w:hAnsi="Arial" w:cs="Arial"/>
          <w:b/>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27" w:name="_Toc133834370"/>
      <w:bookmarkStart w:id="28" w:name="_Toc342999396"/>
      <w:r w:rsidRPr="00C10F2D">
        <w:rPr>
          <w:rFonts w:ascii="Arial" w:hAnsi="Arial" w:cs="Arial"/>
          <w:sz w:val="20"/>
          <w:szCs w:val="20"/>
        </w:rPr>
        <w:t>Rapportage</w:t>
      </w:r>
      <w:bookmarkEnd w:id="27"/>
      <w:bookmarkEnd w:id="28"/>
    </w:p>
    <w:p w:rsidR="00291AD9" w:rsidRDefault="00201A1D" w:rsidP="00CD4D8A">
      <w:pPr>
        <w:pStyle w:val="BodyTextIndent"/>
        <w:rPr>
          <w:rFonts w:ascii="Arial" w:hAnsi="Arial" w:cs="Arial"/>
        </w:rPr>
      </w:pPr>
      <w:r w:rsidRPr="00A1481C">
        <w:rPr>
          <w:rFonts w:ascii="Arial" w:hAnsi="Arial" w:cs="Arial"/>
        </w:rPr>
        <w:t>De Opdrachtnemer draagt zorg voor een adequate managementrapportage aan de Opdrachtgever. Een beschrijving van de gewenste managementinformatie wordt in overleg met contactpersonen vastgesteld.</w:t>
      </w:r>
    </w:p>
    <w:p w:rsidR="00314DF4" w:rsidRDefault="00314DF4" w:rsidP="00CD4D8A">
      <w:pPr>
        <w:pStyle w:val="BodyTextIndent"/>
        <w:rPr>
          <w:rFonts w:ascii="Arial" w:hAnsi="Arial" w:cs="Arial"/>
        </w:rPr>
      </w:pPr>
    </w:p>
    <w:p w:rsidR="00B66397" w:rsidRPr="00B66397" w:rsidRDefault="00B66397" w:rsidP="00B66397">
      <w:pPr>
        <w:pStyle w:val="Heading2"/>
        <w:keepLines w:val="0"/>
        <w:widowControl/>
        <w:numPr>
          <w:ilvl w:val="1"/>
          <w:numId w:val="1"/>
        </w:numPr>
        <w:tabs>
          <w:tab w:val="clear" w:pos="170"/>
        </w:tabs>
        <w:spacing w:before="0" w:line="240" w:lineRule="auto"/>
        <w:rPr>
          <w:rFonts w:ascii="Arial" w:hAnsi="Arial" w:cs="Arial"/>
          <w:sz w:val="20"/>
          <w:szCs w:val="20"/>
        </w:rPr>
      </w:pPr>
      <w:bookmarkStart w:id="29" w:name="_Toc342999397"/>
      <w:r w:rsidRPr="00B66397">
        <w:rPr>
          <w:rFonts w:ascii="Arial" w:hAnsi="Arial" w:cs="Arial"/>
          <w:sz w:val="20"/>
          <w:szCs w:val="20"/>
        </w:rPr>
        <w:t>Eindbeoordeling</w:t>
      </w:r>
      <w:bookmarkEnd w:id="29"/>
    </w:p>
    <w:p w:rsidR="00C1611A" w:rsidRPr="00B66397" w:rsidRDefault="00314DF4" w:rsidP="00B66397">
      <w:pPr>
        <w:pStyle w:val="BodyTextIndent"/>
        <w:rPr>
          <w:lang w:val="nl-NL"/>
        </w:rPr>
      </w:pPr>
      <w:r>
        <w:rPr>
          <w:rFonts w:ascii="Arial" w:hAnsi="Arial" w:cs="Arial"/>
        </w:rPr>
        <w:t xml:space="preserve">De uitkomsten van deze evaluatie worden meegenomen in de eindbeoordeling. </w:t>
      </w:r>
      <w:r w:rsidRPr="00B66397">
        <w:rPr>
          <w:rFonts w:ascii="Arial" w:hAnsi="Arial" w:cs="Arial"/>
          <w:lang w:val="nl-NL"/>
        </w:rPr>
        <w:t>Bij goede dienstverlening k</w:t>
      </w:r>
      <w:r>
        <w:rPr>
          <w:rFonts w:ascii="Arial" w:hAnsi="Arial" w:cs="Arial"/>
          <w:lang w:val="nl-NL"/>
        </w:rPr>
        <w:t>an Opdrachtnemer</w:t>
      </w:r>
      <w:r w:rsidRPr="00B66397">
        <w:rPr>
          <w:rFonts w:ascii="Arial" w:hAnsi="Arial" w:cs="Arial"/>
          <w:lang w:val="nl-NL"/>
        </w:rPr>
        <w:t xml:space="preserve"> maximaal een wijzigingspercentage indienen gelijk aan het gemiddeld gewijzigd percentage van de voorafgaande 12 maanden van het CBS prijscijfer van de C.A.O.-, </w:t>
      </w:r>
      <w:r w:rsidR="00C1611A" w:rsidRPr="00B66397">
        <w:rPr>
          <w:lang w:val="nl-NL"/>
        </w:rPr>
        <w:t xml:space="preserve">„Index 22 Grafische industrie (cao lonen) </w:t>
      </w:r>
    </w:p>
    <w:p w:rsidR="00C1611A" w:rsidRPr="00B66397" w:rsidRDefault="00C1611A" w:rsidP="00B66397">
      <w:pPr>
        <w:pStyle w:val="BodyTextIndent"/>
        <w:rPr>
          <w:rFonts w:ascii="Arial" w:hAnsi="Arial" w:cs="Arial"/>
          <w:lang w:val="nl-NL"/>
        </w:rPr>
      </w:pPr>
    </w:p>
    <w:p w:rsidR="00CD4D8A" w:rsidRDefault="00CD4D8A" w:rsidP="00CD4D8A">
      <w:pPr>
        <w:pStyle w:val="BodyTextIndent"/>
        <w:rPr>
          <w:rFonts w:ascii="Arial" w:hAnsi="Arial" w:cs="Arial"/>
        </w:rPr>
      </w:pPr>
    </w:p>
    <w:p w:rsidR="00201A1D" w:rsidRPr="00A1481C" w:rsidRDefault="00201A1D" w:rsidP="00A1481C">
      <w:pPr>
        <w:pStyle w:val="Heading1"/>
        <w:widowControl/>
        <w:numPr>
          <w:ilvl w:val="0"/>
          <w:numId w:val="1"/>
        </w:numPr>
        <w:spacing w:line="240" w:lineRule="auto"/>
        <w:rPr>
          <w:rFonts w:ascii="Arial" w:hAnsi="Arial" w:cs="Arial"/>
          <w:b/>
          <w:sz w:val="24"/>
          <w:szCs w:val="24"/>
        </w:rPr>
      </w:pPr>
      <w:bookmarkStart w:id="30" w:name="_Toc133834372"/>
      <w:bookmarkStart w:id="31" w:name="_Toc342999398"/>
      <w:r w:rsidRPr="00A1481C">
        <w:rPr>
          <w:rFonts w:ascii="Arial" w:hAnsi="Arial" w:cs="Arial"/>
          <w:b/>
          <w:sz w:val="24"/>
          <w:szCs w:val="24"/>
        </w:rPr>
        <w:t>Tarieven</w:t>
      </w:r>
      <w:bookmarkEnd w:id="30"/>
      <w:bookmarkEnd w:id="31"/>
    </w:p>
    <w:p w:rsidR="00201A1D" w:rsidRPr="00A1481C" w:rsidRDefault="00201A1D" w:rsidP="00A1481C">
      <w:pPr>
        <w:pStyle w:val="BodyTextIndent"/>
        <w:rPr>
          <w:rFonts w:ascii="Arial" w:hAnsi="Arial" w:cs="Arial"/>
          <w:b/>
        </w:rPr>
      </w:pPr>
      <w:r w:rsidRPr="00A1481C">
        <w:rPr>
          <w:rFonts w:ascii="Arial" w:hAnsi="Arial" w:cs="Arial"/>
          <w:b/>
        </w:rPr>
        <w:tab/>
      </w: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32" w:name="_Toc133834373"/>
      <w:bookmarkStart w:id="33" w:name="_Toc342999399"/>
      <w:r w:rsidRPr="00C10F2D">
        <w:rPr>
          <w:rFonts w:ascii="Arial" w:hAnsi="Arial" w:cs="Arial"/>
          <w:sz w:val="20"/>
          <w:szCs w:val="20"/>
        </w:rPr>
        <w:t>Tariefstelling</w:t>
      </w:r>
      <w:bookmarkEnd w:id="32"/>
      <w:bookmarkEnd w:id="33"/>
    </w:p>
    <w:p w:rsidR="00201A1D" w:rsidRPr="00A1481C" w:rsidRDefault="00201A1D" w:rsidP="00A1481C">
      <w:pPr>
        <w:pStyle w:val="BodyTextIndent"/>
        <w:ind w:left="576"/>
        <w:rPr>
          <w:rFonts w:ascii="Arial" w:hAnsi="Arial" w:cs="Arial"/>
        </w:rPr>
      </w:pPr>
      <w:r w:rsidRPr="00A1481C">
        <w:rPr>
          <w:rFonts w:ascii="Arial" w:hAnsi="Arial" w:cs="Arial"/>
        </w:rPr>
        <w:t xml:space="preserve">De tariefstelling, alsmede de toeslagen welke van toepassing zijn op deze Raamovereenkomst zijn vermeld in Bijlage </w:t>
      </w:r>
      <w:r>
        <w:rPr>
          <w:rFonts w:ascii="Arial" w:hAnsi="Arial" w:cs="Arial"/>
        </w:rPr>
        <w:t>[xxx]</w:t>
      </w:r>
      <w:r w:rsidRPr="00A1481C">
        <w:rPr>
          <w:rFonts w:ascii="Arial" w:hAnsi="Arial" w:cs="Arial"/>
        </w:rPr>
        <w:t xml:space="preserve"> – </w:t>
      </w:r>
      <w:r>
        <w:rPr>
          <w:rFonts w:ascii="Arial" w:hAnsi="Arial" w:cs="Arial"/>
        </w:rPr>
        <w:t>[xxxx]</w:t>
      </w:r>
      <w:r w:rsidRPr="00A1481C">
        <w:rPr>
          <w:rFonts w:ascii="Arial" w:hAnsi="Arial" w:cs="Arial"/>
        </w:rPr>
        <w:t xml:space="preserve">. </w:t>
      </w:r>
    </w:p>
    <w:p w:rsidR="00201A1D" w:rsidRPr="00A1481C" w:rsidRDefault="00201A1D" w:rsidP="00A1481C">
      <w:pPr>
        <w:pStyle w:val="BodyTextIndent"/>
        <w:rPr>
          <w:rFonts w:ascii="Arial" w:hAnsi="Arial" w:cs="Arial"/>
          <w:b/>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34" w:name="_Toc133834374"/>
      <w:bookmarkStart w:id="35" w:name="_Toc342999400"/>
      <w:r w:rsidRPr="00C10F2D">
        <w:rPr>
          <w:rFonts w:ascii="Arial" w:hAnsi="Arial" w:cs="Arial"/>
          <w:sz w:val="20"/>
          <w:szCs w:val="20"/>
        </w:rPr>
        <w:t>Hoogte van de tarieven</w:t>
      </w:r>
      <w:bookmarkEnd w:id="34"/>
      <w:bookmarkEnd w:id="35"/>
    </w:p>
    <w:p w:rsidR="00201A1D" w:rsidRPr="00A1481C" w:rsidRDefault="00201A1D" w:rsidP="00A1481C">
      <w:pPr>
        <w:pStyle w:val="BodyTextIndent"/>
        <w:rPr>
          <w:rFonts w:ascii="Arial" w:hAnsi="Arial" w:cs="Arial"/>
          <w:lang w:val="nl-NL"/>
        </w:rPr>
      </w:pPr>
      <w:r w:rsidRPr="00A1481C">
        <w:rPr>
          <w:rFonts w:ascii="Arial" w:hAnsi="Arial" w:cs="Arial"/>
        </w:rPr>
        <w:t xml:space="preserve">De overeengekomen percentages, aantallen en bedragen, zoals vermeld in Bijlage </w:t>
      </w:r>
      <w:r>
        <w:rPr>
          <w:rFonts w:ascii="Arial" w:hAnsi="Arial" w:cs="Arial"/>
        </w:rPr>
        <w:t>[xxx]</w:t>
      </w:r>
      <w:r w:rsidRPr="00A1481C">
        <w:rPr>
          <w:rFonts w:ascii="Arial" w:hAnsi="Arial" w:cs="Arial"/>
        </w:rPr>
        <w:t xml:space="preserve"> – </w:t>
      </w:r>
      <w:r>
        <w:rPr>
          <w:rFonts w:ascii="Arial" w:hAnsi="Arial" w:cs="Arial"/>
        </w:rPr>
        <w:t>[xxx]</w:t>
      </w:r>
      <w:r w:rsidRPr="00A1481C">
        <w:rPr>
          <w:rFonts w:ascii="Arial" w:hAnsi="Arial" w:cs="Arial"/>
        </w:rPr>
        <w:t xml:space="preserve"> van de Opdrachtnemer staan vast voor de duur van het contract.</w:t>
      </w:r>
    </w:p>
    <w:p w:rsidR="00201A1D" w:rsidRPr="00A1481C" w:rsidRDefault="00201A1D" w:rsidP="00A1481C">
      <w:pPr>
        <w:pStyle w:val="BodyTextIndent"/>
        <w:ind w:left="0"/>
        <w:rPr>
          <w:rFonts w:ascii="Arial" w:hAnsi="Arial" w:cs="Arial"/>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36" w:name="_Toc133834378"/>
      <w:bookmarkStart w:id="37" w:name="_Toc342999401"/>
      <w:r w:rsidRPr="00C10F2D">
        <w:rPr>
          <w:rFonts w:ascii="Arial" w:hAnsi="Arial" w:cs="Arial"/>
          <w:sz w:val="20"/>
          <w:szCs w:val="20"/>
        </w:rPr>
        <w:t>BTW</w:t>
      </w:r>
      <w:bookmarkEnd w:id="36"/>
      <w:bookmarkEnd w:id="37"/>
    </w:p>
    <w:p w:rsidR="00201A1D" w:rsidRPr="00A1481C" w:rsidRDefault="00201A1D" w:rsidP="00A1481C">
      <w:pPr>
        <w:pStyle w:val="BodyTextIndent"/>
        <w:rPr>
          <w:rFonts w:ascii="Arial" w:hAnsi="Arial" w:cs="Arial"/>
        </w:rPr>
      </w:pPr>
      <w:r w:rsidRPr="00A1481C">
        <w:rPr>
          <w:rFonts w:ascii="Arial" w:hAnsi="Arial" w:cs="Arial"/>
        </w:rPr>
        <w:t>De in deze Raamovereenkomst en/of de Nadere Opdracht (en) vermelde bedragen zijn in Euro’s en exclusief de verschuldigde BTW.</w:t>
      </w:r>
    </w:p>
    <w:p w:rsidR="00201A1D" w:rsidRPr="00A1481C" w:rsidRDefault="00201A1D" w:rsidP="00A1481C">
      <w:pPr>
        <w:pStyle w:val="BodyTextIndent"/>
        <w:rPr>
          <w:rFonts w:ascii="Arial" w:hAnsi="Arial" w:cs="Arial"/>
        </w:rPr>
      </w:pPr>
    </w:p>
    <w:p w:rsidR="00201A1D" w:rsidRPr="00C10F2D" w:rsidRDefault="00201A1D" w:rsidP="00A1481C">
      <w:pPr>
        <w:pStyle w:val="Heading1"/>
        <w:widowControl/>
        <w:numPr>
          <w:ilvl w:val="0"/>
          <w:numId w:val="1"/>
        </w:numPr>
        <w:spacing w:line="240" w:lineRule="auto"/>
        <w:rPr>
          <w:rFonts w:ascii="Arial" w:hAnsi="Arial" w:cs="Arial"/>
          <w:b/>
          <w:sz w:val="24"/>
          <w:szCs w:val="24"/>
        </w:rPr>
      </w:pPr>
      <w:bookmarkStart w:id="38" w:name="_Toc133834379"/>
      <w:bookmarkStart w:id="39" w:name="_Toc342999402"/>
      <w:r w:rsidRPr="00C10F2D">
        <w:rPr>
          <w:rFonts w:ascii="Arial" w:hAnsi="Arial" w:cs="Arial"/>
          <w:b/>
          <w:sz w:val="24"/>
          <w:szCs w:val="24"/>
        </w:rPr>
        <w:t>Facturen en betaling</w:t>
      </w:r>
      <w:bookmarkEnd w:id="38"/>
      <w:bookmarkEnd w:id="39"/>
    </w:p>
    <w:p w:rsidR="00201A1D" w:rsidRPr="00A1481C" w:rsidRDefault="00201A1D" w:rsidP="00A1481C">
      <w:pPr>
        <w:pStyle w:val="BodyTextIndent"/>
        <w:rPr>
          <w:rFonts w:ascii="Arial" w:hAnsi="Arial" w:cs="Arial"/>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40" w:name="_Toc133834380"/>
      <w:bookmarkStart w:id="41" w:name="_Toc342999403"/>
      <w:r w:rsidRPr="00C10F2D">
        <w:rPr>
          <w:rFonts w:ascii="Arial" w:hAnsi="Arial" w:cs="Arial"/>
          <w:sz w:val="20"/>
          <w:szCs w:val="20"/>
        </w:rPr>
        <w:t>Diensten</w:t>
      </w:r>
      <w:bookmarkEnd w:id="40"/>
      <w:bookmarkEnd w:id="41"/>
    </w:p>
    <w:p w:rsidR="00201A1D" w:rsidRPr="00A1481C" w:rsidRDefault="00201A1D" w:rsidP="00A1481C">
      <w:pPr>
        <w:pStyle w:val="BodyTextIndent"/>
        <w:rPr>
          <w:rFonts w:ascii="Arial" w:hAnsi="Arial" w:cs="Arial"/>
        </w:rPr>
      </w:pPr>
      <w:r w:rsidRPr="00A1481C">
        <w:rPr>
          <w:rFonts w:ascii="Arial" w:hAnsi="Arial" w:cs="Arial"/>
        </w:rPr>
        <w:t xml:space="preserve">De Opdrachtnemer zal de door de Opdrachtgever voor afgenomen Diensten verschuldigde bedragen volgens de prijzen zoals, gespecificeerd in Bijlage </w:t>
      </w:r>
      <w:r>
        <w:rPr>
          <w:rFonts w:ascii="Arial" w:hAnsi="Arial" w:cs="Arial"/>
        </w:rPr>
        <w:t>[xxx]</w:t>
      </w:r>
      <w:r w:rsidRPr="00A1481C">
        <w:rPr>
          <w:rFonts w:ascii="Arial" w:hAnsi="Arial" w:cs="Arial"/>
        </w:rPr>
        <w:t xml:space="preserve"> – </w:t>
      </w:r>
      <w:r>
        <w:rPr>
          <w:rFonts w:ascii="Arial" w:hAnsi="Arial" w:cs="Arial"/>
        </w:rPr>
        <w:t>[xxxx]</w:t>
      </w:r>
      <w:r w:rsidRPr="00A1481C">
        <w:rPr>
          <w:rFonts w:ascii="Arial" w:hAnsi="Arial" w:cs="Arial"/>
        </w:rPr>
        <w:t>, maandelijks achteraf factureren.</w:t>
      </w:r>
    </w:p>
    <w:p w:rsidR="00201A1D" w:rsidRPr="00A1481C" w:rsidRDefault="00201A1D" w:rsidP="00A1481C">
      <w:pPr>
        <w:pStyle w:val="BodyTextIndent"/>
        <w:rPr>
          <w:rFonts w:ascii="Arial" w:hAnsi="Arial" w:cs="Arial"/>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42" w:name="_Toc133834381"/>
      <w:bookmarkStart w:id="43" w:name="_Toc342999404"/>
      <w:r w:rsidRPr="00C10F2D">
        <w:rPr>
          <w:rFonts w:ascii="Arial" w:hAnsi="Arial" w:cs="Arial"/>
          <w:sz w:val="20"/>
          <w:szCs w:val="20"/>
        </w:rPr>
        <w:t>Nadere Opdracht</w:t>
      </w:r>
      <w:bookmarkEnd w:id="42"/>
      <w:bookmarkEnd w:id="43"/>
    </w:p>
    <w:p w:rsidR="00201A1D" w:rsidRPr="00A1481C" w:rsidRDefault="00201A1D" w:rsidP="00A1481C">
      <w:pPr>
        <w:pStyle w:val="BodyTextIndent"/>
        <w:rPr>
          <w:rFonts w:ascii="Arial" w:hAnsi="Arial" w:cs="Arial"/>
        </w:rPr>
      </w:pPr>
      <w:r w:rsidRPr="00A1481C">
        <w:rPr>
          <w:rFonts w:ascii="Arial" w:hAnsi="Arial" w:cs="Arial"/>
        </w:rPr>
        <w:t>De Opdrachtnemer zal de door de Opdrachtgever op basis van een Nadere Opdracht in deze Raamovereenkomst verschuldigde bedragen maandelijks achteraf aan de Opdrachtgever in rekening brengen. Facturen die langer dan één jaar na afloop van de betreffende werkzaamheden ingediend worden, zullen niet worden gehonoreerd. De verschuldigde bedragen voor de Nadere Opdrachten worden gespecificeerd naar (hoofd)kostenplaatsen.</w:t>
      </w:r>
    </w:p>
    <w:p w:rsidR="00201A1D" w:rsidRPr="00A1481C" w:rsidRDefault="00201A1D" w:rsidP="00A1481C">
      <w:pPr>
        <w:pStyle w:val="BodyTextIndent"/>
        <w:rPr>
          <w:rFonts w:ascii="Arial" w:hAnsi="Arial" w:cs="Arial"/>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44" w:name="_Ref31426158"/>
      <w:bookmarkStart w:id="45" w:name="_Toc133834382"/>
      <w:bookmarkStart w:id="46" w:name="_Toc342999405"/>
      <w:r w:rsidRPr="00C10F2D">
        <w:rPr>
          <w:rFonts w:ascii="Arial" w:hAnsi="Arial" w:cs="Arial"/>
          <w:sz w:val="20"/>
          <w:szCs w:val="20"/>
        </w:rPr>
        <w:t>Betalingstermijn</w:t>
      </w:r>
      <w:bookmarkEnd w:id="44"/>
      <w:bookmarkEnd w:id="45"/>
      <w:bookmarkEnd w:id="46"/>
    </w:p>
    <w:p w:rsidR="00201A1D" w:rsidRPr="00A1481C" w:rsidRDefault="00201A1D" w:rsidP="00A1481C">
      <w:pPr>
        <w:pStyle w:val="BodyTextIndent"/>
        <w:rPr>
          <w:rFonts w:ascii="Arial" w:hAnsi="Arial" w:cs="Arial"/>
        </w:rPr>
      </w:pPr>
      <w:r w:rsidRPr="00A1481C">
        <w:rPr>
          <w:rFonts w:ascii="Arial" w:hAnsi="Arial" w:cs="Arial"/>
        </w:rPr>
        <w:t xml:space="preserve">De Opdrachtgever zal de door hem op basis van deze Raamovereenkomst of Nadere Opdracht verschuldigde bedragen binnen </w:t>
      </w:r>
      <w:r>
        <w:rPr>
          <w:rFonts w:ascii="Arial" w:hAnsi="Arial" w:cs="Arial"/>
        </w:rPr>
        <w:t>45</w:t>
      </w:r>
      <w:r w:rsidRPr="00A1481C">
        <w:rPr>
          <w:rFonts w:ascii="Arial" w:hAnsi="Arial" w:cs="Arial"/>
        </w:rPr>
        <w:t xml:space="preserve"> dagen na ontvangst van de betreffende factuur aan de Opdrachtnemer betalen.</w:t>
      </w:r>
    </w:p>
    <w:p w:rsidR="00201A1D" w:rsidRPr="00A1481C" w:rsidRDefault="00201A1D" w:rsidP="00A1481C">
      <w:pPr>
        <w:pStyle w:val="BodyTextIndent"/>
        <w:ind w:left="0"/>
        <w:rPr>
          <w:rFonts w:ascii="Arial" w:hAnsi="Arial" w:cs="Arial"/>
        </w:rPr>
      </w:pPr>
    </w:p>
    <w:p w:rsidR="00201A1D" w:rsidRPr="00C10F2D" w:rsidRDefault="00201A1D" w:rsidP="00A1481C">
      <w:pPr>
        <w:pStyle w:val="Heading1"/>
        <w:widowControl/>
        <w:numPr>
          <w:ilvl w:val="0"/>
          <w:numId w:val="1"/>
        </w:numPr>
        <w:spacing w:line="240" w:lineRule="auto"/>
        <w:rPr>
          <w:rFonts w:ascii="Arial" w:hAnsi="Arial" w:cs="Arial"/>
          <w:b/>
          <w:sz w:val="24"/>
          <w:szCs w:val="24"/>
        </w:rPr>
      </w:pPr>
      <w:bookmarkStart w:id="47" w:name="_Toc133834391"/>
      <w:bookmarkStart w:id="48" w:name="_Toc342999406"/>
      <w:r w:rsidRPr="00C10F2D">
        <w:rPr>
          <w:rFonts w:ascii="Arial" w:hAnsi="Arial" w:cs="Arial"/>
          <w:b/>
          <w:sz w:val="24"/>
          <w:szCs w:val="24"/>
        </w:rPr>
        <w:t>Geheimhouding</w:t>
      </w:r>
      <w:bookmarkEnd w:id="47"/>
      <w:bookmarkEnd w:id="48"/>
    </w:p>
    <w:p w:rsidR="00201A1D" w:rsidRPr="00A1481C" w:rsidRDefault="00201A1D" w:rsidP="00A1481C">
      <w:pPr>
        <w:pStyle w:val="BodyTextIndent"/>
        <w:rPr>
          <w:rFonts w:ascii="Arial" w:hAnsi="Arial" w:cs="Arial"/>
        </w:rPr>
      </w:pPr>
      <w:r w:rsidRPr="00A1481C">
        <w:rPr>
          <w:rFonts w:ascii="Arial" w:hAnsi="Arial" w:cs="Arial"/>
          <w:b/>
        </w:rPr>
        <w:tab/>
      </w: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49" w:name="_Toc133834392"/>
      <w:bookmarkStart w:id="50" w:name="_Toc342999407"/>
      <w:r w:rsidRPr="00C10F2D">
        <w:rPr>
          <w:rFonts w:ascii="Arial" w:hAnsi="Arial" w:cs="Arial"/>
          <w:sz w:val="20"/>
          <w:szCs w:val="20"/>
        </w:rPr>
        <w:t>Geheimhoudingsovereenkomst</w:t>
      </w:r>
      <w:bookmarkEnd w:id="49"/>
      <w:bookmarkEnd w:id="50"/>
    </w:p>
    <w:p w:rsidR="00201A1D" w:rsidRPr="00A1481C" w:rsidRDefault="00201A1D" w:rsidP="00A1481C">
      <w:pPr>
        <w:pStyle w:val="BodyTextIndent"/>
        <w:rPr>
          <w:rFonts w:ascii="Arial" w:hAnsi="Arial" w:cs="Arial"/>
        </w:rPr>
      </w:pPr>
      <w:r w:rsidRPr="00A1481C">
        <w:rPr>
          <w:rFonts w:ascii="Arial" w:hAnsi="Arial" w:cs="Arial"/>
        </w:rPr>
        <w:t xml:space="preserve">De Opdrachtnemer en diens Personeel zal </w:t>
      </w:r>
      <w:r>
        <w:rPr>
          <w:rFonts w:ascii="Arial" w:hAnsi="Arial" w:cs="Arial"/>
        </w:rPr>
        <w:t>i</w:t>
      </w:r>
      <w:r w:rsidRPr="00A1481C">
        <w:rPr>
          <w:rFonts w:ascii="Arial" w:hAnsi="Arial" w:cs="Arial"/>
        </w:rPr>
        <w:t xml:space="preserve">nformatie die de Opdrachtgever hem in verband met de uitvoering van deze Raamovereenkomst ter beschikking stelt alleen gebruiken voor het doel waarvoor het is verstrekt. Hiertoe is een geheimhoudingsovereenkomst ondertekend, welke als </w:t>
      </w:r>
      <w:r w:rsidRPr="00CD4D8A">
        <w:rPr>
          <w:rFonts w:ascii="Arial" w:hAnsi="Arial" w:cs="Arial"/>
        </w:rPr>
        <w:t xml:space="preserve">Bijlage </w:t>
      </w:r>
      <w:r w:rsidR="00CD4D8A" w:rsidRPr="00CD4D8A">
        <w:rPr>
          <w:rFonts w:ascii="Arial" w:hAnsi="Arial" w:cs="Arial"/>
        </w:rPr>
        <w:t>xxx</w:t>
      </w:r>
      <w:r w:rsidRPr="00CD4D8A">
        <w:rPr>
          <w:rFonts w:ascii="Arial" w:hAnsi="Arial" w:cs="Arial"/>
        </w:rPr>
        <w:t xml:space="preserve"> – Geheimhoudingsovereenkomst</w:t>
      </w:r>
      <w:r w:rsidRPr="00A1481C">
        <w:rPr>
          <w:rFonts w:ascii="Arial" w:hAnsi="Arial" w:cs="Arial"/>
        </w:rPr>
        <w:t xml:space="preserve"> is gevoegd. Opdrachtgever kan verlangen dat personeelsleden van Opdrachtnemer en door Opdrachtnemer ingeschakelde derden een geheimhoudingsverklaring tekenen. </w:t>
      </w:r>
    </w:p>
    <w:p w:rsidR="00201A1D" w:rsidRPr="00A1481C" w:rsidRDefault="00201A1D" w:rsidP="00A1481C">
      <w:pPr>
        <w:pStyle w:val="BodyTextIndent"/>
        <w:rPr>
          <w:rFonts w:ascii="Arial" w:hAnsi="Arial" w:cs="Arial"/>
          <w:b/>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51" w:name="_Toc133834393"/>
      <w:bookmarkStart w:id="52" w:name="_Toc342999408"/>
      <w:r w:rsidRPr="00C10F2D">
        <w:rPr>
          <w:rFonts w:ascii="Arial" w:hAnsi="Arial" w:cs="Arial"/>
          <w:sz w:val="20"/>
          <w:szCs w:val="20"/>
        </w:rPr>
        <w:t>Nadere regels</w:t>
      </w:r>
      <w:bookmarkEnd w:id="51"/>
      <w:bookmarkEnd w:id="52"/>
    </w:p>
    <w:p w:rsidR="00201A1D" w:rsidRPr="00A1481C" w:rsidRDefault="00201A1D" w:rsidP="00A1481C">
      <w:pPr>
        <w:pStyle w:val="BodyTextIndent"/>
        <w:rPr>
          <w:rFonts w:ascii="Arial" w:hAnsi="Arial" w:cs="Arial"/>
        </w:rPr>
      </w:pPr>
      <w:r w:rsidRPr="00A1481C">
        <w:rPr>
          <w:rFonts w:ascii="Arial" w:hAnsi="Arial" w:cs="Arial"/>
        </w:rPr>
        <w:t xml:space="preserve">De Opdrachtgever mag ten aanzien van het in het  vorige lid bepaalde nadere regels stellen. </w:t>
      </w:r>
    </w:p>
    <w:p w:rsidR="00201A1D" w:rsidRPr="00A1481C" w:rsidRDefault="00201A1D" w:rsidP="00A1481C">
      <w:pPr>
        <w:pStyle w:val="BodyTextIndent"/>
        <w:rPr>
          <w:rFonts w:ascii="Arial" w:hAnsi="Arial" w:cs="Arial"/>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53" w:name="_Toc133834394"/>
      <w:bookmarkStart w:id="54" w:name="_Toc342999409"/>
      <w:r w:rsidRPr="00C10F2D">
        <w:rPr>
          <w:rFonts w:ascii="Arial" w:hAnsi="Arial" w:cs="Arial"/>
          <w:sz w:val="20"/>
          <w:szCs w:val="20"/>
        </w:rPr>
        <w:t>Personeel en subcontractors</w:t>
      </w:r>
      <w:bookmarkEnd w:id="53"/>
      <w:bookmarkEnd w:id="54"/>
    </w:p>
    <w:p w:rsidR="00201A1D" w:rsidRPr="00A1481C" w:rsidRDefault="00201A1D" w:rsidP="00A1481C">
      <w:pPr>
        <w:pStyle w:val="BodyTextIndent"/>
        <w:rPr>
          <w:rFonts w:ascii="Arial" w:hAnsi="Arial" w:cs="Arial"/>
        </w:rPr>
      </w:pPr>
      <w:r w:rsidRPr="00A1481C">
        <w:rPr>
          <w:rFonts w:ascii="Arial" w:hAnsi="Arial" w:cs="Arial"/>
        </w:rPr>
        <w:t xml:space="preserve">De Opdrachtnemer verplicht zich om diens Personeel dat wordt ingeschakeld bij de uitvoering van deze Raamovereenkomst, schriftelijk te informeren over het gestelde in dit artikel. De Opdrachtnemer is verantwoordelijk en aansprakelijk indien diens Personeel het gestelde in dit artikel niet in acht neemt. </w:t>
      </w:r>
    </w:p>
    <w:p w:rsidR="00201A1D" w:rsidRPr="00A1481C" w:rsidRDefault="00201A1D" w:rsidP="00A1481C">
      <w:pPr>
        <w:pStyle w:val="BodyTextIndent"/>
        <w:rPr>
          <w:rFonts w:ascii="Arial" w:hAnsi="Arial" w:cs="Arial"/>
        </w:rPr>
      </w:pPr>
    </w:p>
    <w:p w:rsidR="00201A1D" w:rsidRPr="00A1481C" w:rsidRDefault="00201A1D" w:rsidP="00A1481C">
      <w:pPr>
        <w:pStyle w:val="Heading1"/>
        <w:widowControl/>
        <w:numPr>
          <w:ilvl w:val="0"/>
          <w:numId w:val="1"/>
        </w:numPr>
        <w:spacing w:line="240" w:lineRule="auto"/>
        <w:rPr>
          <w:rFonts w:ascii="Arial" w:hAnsi="Arial" w:cs="Arial"/>
          <w:b/>
          <w:sz w:val="24"/>
          <w:szCs w:val="24"/>
        </w:rPr>
      </w:pPr>
      <w:bookmarkStart w:id="55" w:name="_Toc133834396"/>
      <w:bookmarkStart w:id="56" w:name="_Toc342999410"/>
      <w:r w:rsidRPr="00A1481C">
        <w:rPr>
          <w:rFonts w:ascii="Arial" w:hAnsi="Arial" w:cs="Arial"/>
          <w:b/>
          <w:sz w:val="24"/>
          <w:szCs w:val="24"/>
        </w:rPr>
        <w:t>Intellectuele eigendom</w:t>
      </w:r>
      <w:bookmarkEnd w:id="55"/>
      <w:bookmarkEnd w:id="56"/>
    </w:p>
    <w:p w:rsidR="00201A1D" w:rsidRPr="00A1481C" w:rsidRDefault="00201A1D" w:rsidP="00A1481C">
      <w:pPr>
        <w:pStyle w:val="BodyTextIndent"/>
        <w:rPr>
          <w:rFonts w:ascii="Arial" w:hAnsi="Arial" w:cs="Arial"/>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57" w:name="_Toc133834397"/>
      <w:bookmarkStart w:id="58" w:name="_Toc342999411"/>
      <w:r w:rsidRPr="00C10F2D">
        <w:rPr>
          <w:rFonts w:ascii="Arial" w:hAnsi="Arial" w:cs="Arial"/>
          <w:sz w:val="20"/>
          <w:szCs w:val="20"/>
        </w:rPr>
        <w:t>Verklaring</w:t>
      </w:r>
      <w:bookmarkEnd w:id="57"/>
      <w:bookmarkEnd w:id="58"/>
    </w:p>
    <w:p w:rsidR="00201A1D" w:rsidRPr="00A1481C" w:rsidRDefault="00201A1D" w:rsidP="00A1481C">
      <w:pPr>
        <w:pStyle w:val="BodyTextIndent"/>
        <w:rPr>
          <w:rFonts w:ascii="Arial" w:hAnsi="Arial" w:cs="Arial"/>
        </w:rPr>
      </w:pPr>
      <w:r w:rsidRPr="00A1481C">
        <w:rPr>
          <w:rFonts w:ascii="Arial" w:hAnsi="Arial" w:cs="Arial"/>
        </w:rPr>
        <w:t>De Opdrachtnemer staat er voor in dat de door haar geleverde goederen (waaronder ook begrepen diensten en de resultaten daarvan) geen inbreuk maken op enig geldend recht van intellectuele eigendom van derden en het gebruik ervan ook anderszins niet onrechtmatig is jegens derden.</w:t>
      </w:r>
    </w:p>
    <w:p w:rsidR="00201A1D" w:rsidRPr="00A1481C" w:rsidRDefault="00201A1D" w:rsidP="00A1481C">
      <w:pPr>
        <w:pStyle w:val="BodyTextIndent"/>
        <w:rPr>
          <w:rFonts w:ascii="Arial" w:hAnsi="Arial" w:cs="Arial"/>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59" w:name="_Toc133834398"/>
      <w:bookmarkStart w:id="60" w:name="_Toc342999412"/>
      <w:r w:rsidRPr="00C10F2D">
        <w:rPr>
          <w:rFonts w:ascii="Arial" w:hAnsi="Arial" w:cs="Arial"/>
          <w:sz w:val="20"/>
          <w:szCs w:val="20"/>
        </w:rPr>
        <w:t>Vrijwaring</w:t>
      </w:r>
      <w:bookmarkEnd w:id="59"/>
      <w:bookmarkEnd w:id="60"/>
    </w:p>
    <w:p w:rsidR="00201A1D" w:rsidRPr="00A1481C" w:rsidRDefault="00201A1D" w:rsidP="00A1481C">
      <w:pPr>
        <w:pStyle w:val="BodyTextIndent"/>
        <w:rPr>
          <w:rFonts w:ascii="Arial" w:hAnsi="Arial" w:cs="Arial"/>
        </w:rPr>
      </w:pPr>
      <w:r w:rsidRPr="00A1481C">
        <w:rPr>
          <w:rFonts w:ascii="Arial" w:hAnsi="Arial" w:cs="Arial"/>
        </w:rPr>
        <w:t xml:space="preserve">De Opdrachtnemer neemt op eerste verzoek van Opdrachtgever de verdediging op zich in iedere procedure die tegen Opdrachtgever mocht worden ingesteld wegens gestelde inbreuk van de goederen op rechten van een derde. Opdrachtgever dient de Opdrachtnemer dan onmiddellijk schriftelijk van een dergelijke actie in kennis te stellen en aan de Opdrachtnemer de noodzakelijke volmachten en hulp te verstrekken. </w:t>
      </w:r>
    </w:p>
    <w:p w:rsidR="00201A1D" w:rsidRPr="00A1481C" w:rsidRDefault="00201A1D" w:rsidP="00A1481C">
      <w:pPr>
        <w:pStyle w:val="BodyTextIndent"/>
        <w:rPr>
          <w:rFonts w:ascii="Arial" w:hAnsi="Arial" w:cs="Arial"/>
        </w:rPr>
      </w:pPr>
      <w:r w:rsidRPr="00A1481C">
        <w:rPr>
          <w:rFonts w:ascii="Arial" w:hAnsi="Arial" w:cs="Arial"/>
        </w:rPr>
        <w:t>De Opdrachtnemer vrijwaart Opdrachtgever tegen alle schade en kosten, waartoe Opdrachtgever in een procedure uiteindelijk wordt veroordeeld en de kosten van de procedure.</w:t>
      </w:r>
    </w:p>
    <w:p w:rsidR="00201A1D" w:rsidRPr="00A1481C" w:rsidRDefault="00201A1D" w:rsidP="00A1481C">
      <w:pPr>
        <w:pStyle w:val="BodyTextIndent"/>
        <w:rPr>
          <w:rFonts w:ascii="Arial" w:hAnsi="Arial" w:cs="Arial"/>
        </w:rPr>
      </w:pPr>
      <w:r w:rsidRPr="00A1481C">
        <w:rPr>
          <w:rFonts w:ascii="Arial" w:hAnsi="Arial" w:cs="Arial"/>
        </w:rPr>
        <w:t xml:space="preserve">De Opdrachtnemer vergoedt alle schade die Opdrachtgever lijdt als gevolg van gebeurtenissen beschreven in dit artikel </w:t>
      </w:r>
    </w:p>
    <w:p w:rsidR="00201A1D" w:rsidRPr="00A1481C" w:rsidRDefault="00201A1D" w:rsidP="00A1481C">
      <w:pPr>
        <w:pStyle w:val="BodyTextIndent"/>
        <w:ind w:left="0"/>
        <w:rPr>
          <w:rFonts w:ascii="Arial" w:hAnsi="Arial" w:cs="Arial"/>
        </w:rPr>
      </w:pPr>
    </w:p>
    <w:p w:rsidR="00201A1D" w:rsidRPr="00A1481C" w:rsidRDefault="00201A1D" w:rsidP="00A1481C">
      <w:pPr>
        <w:pStyle w:val="Heading1"/>
        <w:widowControl/>
        <w:numPr>
          <w:ilvl w:val="0"/>
          <w:numId w:val="1"/>
        </w:numPr>
        <w:spacing w:line="240" w:lineRule="auto"/>
        <w:rPr>
          <w:rFonts w:ascii="Arial" w:hAnsi="Arial" w:cs="Arial"/>
          <w:b/>
          <w:sz w:val="24"/>
          <w:szCs w:val="24"/>
        </w:rPr>
      </w:pPr>
      <w:bookmarkStart w:id="61" w:name="_Toc133834406"/>
      <w:bookmarkStart w:id="62" w:name="_Toc342999413"/>
      <w:r w:rsidRPr="00A1481C">
        <w:rPr>
          <w:rFonts w:ascii="Arial" w:hAnsi="Arial" w:cs="Arial"/>
          <w:b/>
          <w:sz w:val="24"/>
          <w:szCs w:val="24"/>
        </w:rPr>
        <w:t>Personeel</w:t>
      </w:r>
      <w:bookmarkEnd w:id="61"/>
      <w:bookmarkEnd w:id="62"/>
    </w:p>
    <w:p w:rsidR="00201A1D" w:rsidRPr="00A1481C" w:rsidRDefault="00201A1D" w:rsidP="00A1481C">
      <w:pPr>
        <w:pStyle w:val="BodyTextIndent"/>
        <w:rPr>
          <w:rFonts w:ascii="Arial" w:hAnsi="Arial" w:cs="Arial"/>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63" w:name="_Toc133834407"/>
      <w:bookmarkStart w:id="64" w:name="_Toc342999414"/>
      <w:r w:rsidRPr="00C10F2D">
        <w:rPr>
          <w:rFonts w:ascii="Arial" w:hAnsi="Arial" w:cs="Arial"/>
          <w:sz w:val="20"/>
          <w:szCs w:val="20"/>
        </w:rPr>
        <w:t>In te zetten personeel</w:t>
      </w:r>
      <w:bookmarkEnd w:id="63"/>
      <w:bookmarkEnd w:id="64"/>
    </w:p>
    <w:p w:rsidR="00201A1D" w:rsidRPr="00A1481C" w:rsidRDefault="00201A1D" w:rsidP="00A1481C">
      <w:pPr>
        <w:pStyle w:val="BodyTextIndent"/>
        <w:rPr>
          <w:rFonts w:ascii="Arial" w:hAnsi="Arial" w:cs="Arial"/>
        </w:rPr>
      </w:pPr>
      <w:r w:rsidRPr="00A1481C">
        <w:rPr>
          <w:rFonts w:ascii="Arial" w:hAnsi="Arial" w:cs="Arial"/>
        </w:rPr>
        <w:t>De Opdrachtnemer  zal voor de uitvoering van de werkzaamheden vakbekwaam en betrouwbaar personeel inzetten, waarmee een geldige arbeidsovereenkomst is gesloten, die aan alle wettelijke voorschriften voldoet. Medewerkers dienen minimaal 18 jaar te zijn.</w:t>
      </w:r>
    </w:p>
    <w:p w:rsidR="00201A1D" w:rsidRPr="00A1481C" w:rsidRDefault="00201A1D" w:rsidP="00A1481C">
      <w:pPr>
        <w:pStyle w:val="BodyTextIndent"/>
        <w:rPr>
          <w:rFonts w:ascii="Arial" w:hAnsi="Arial" w:cs="Arial"/>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65" w:name="_Toc133834409"/>
      <w:bookmarkStart w:id="66" w:name="_Toc342999415"/>
      <w:r w:rsidRPr="00C10F2D">
        <w:rPr>
          <w:rFonts w:ascii="Arial" w:hAnsi="Arial" w:cs="Arial"/>
          <w:sz w:val="20"/>
          <w:szCs w:val="20"/>
        </w:rPr>
        <w:t>Aansprakelijkheid voor belastingen en premies</w:t>
      </w:r>
      <w:bookmarkEnd w:id="65"/>
      <w:bookmarkEnd w:id="66"/>
    </w:p>
    <w:p w:rsidR="00201A1D" w:rsidRPr="00A1481C" w:rsidRDefault="00201A1D" w:rsidP="00A1481C">
      <w:pPr>
        <w:pStyle w:val="BodyTextIndent"/>
        <w:rPr>
          <w:rFonts w:ascii="Arial" w:hAnsi="Arial" w:cs="Arial"/>
        </w:rPr>
      </w:pPr>
      <w:r w:rsidRPr="00A1481C">
        <w:rPr>
          <w:rFonts w:ascii="Arial" w:hAnsi="Arial" w:cs="Arial"/>
        </w:rPr>
        <w:t>Indien Opdrachtgever daarom verzoekt, zal de Opdrachtnemer tijdens de looptijd van deze</w:t>
      </w:r>
      <w:r>
        <w:rPr>
          <w:rFonts w:ascii="Arial" w:hAnsi="Arial" w:cs="Arial"/>
        </w:rPr>
        <w:t xml:space="preserve"> Raamovereenkomst</w:t>
      </w:r>
      <w:r w:rsidRPr="00A1481C">
        <w:rPr>
          <w:rFonts w:ascii="Arial" w:hAnsi="Arial" w:cs="Arial"/>
        </w:rPr>
        <w:t xml:space="preserve"> telkens op eerste verzoek onverwijld aan Opdrachtgever doen toekomen:</w:t>
      </w:r>
    </w:p>
    <w:p w:rsidR="00201A1D" w:rsidRPr="00A1481C" w:rsidRDefault="00201A1D" w:rsidP="00A1481C">
      <w:pPr>
        <w:pStyle w:val="BodyTextIndent"/>
        <w:numPr>
          <w:ilvl w:val="0"/>
          <w:numId w:val="5"/>
          <w:numberingChange w:id="67" w:author="Linda" w:date="2012-11-27T20:58:00Z" w:original="%1:1:0:."/>
        </w:numPr>
        <w:rPr>
          <w:rFonts w:ascii="Arial" w:hAnsi="Arial" w:cs="Arial"/>
        </w:rPr>
      </w:pPr>
      <w:r w:rsidRPr="00A1481C">
        <w:rPr>
          <w:rFonts w:ascii="Arial" w:hAnsi="Arial" w:cs="Arial"/>
        </w:rPr>
        <w:t>verklaringen van de Belastingdienst en het Uitvoeringsinstituut Werknemersverzekering; of</w:t>
      </w:r>
    </w:p>
    <w:p w:rsidR="00201A1D" w:rsidRPr="00A1481C" w:rsidRDefault="00201A1D" w:rsidP="00A1481C">
      <w:pPr>
        <w:pStyle w:val="BodyTextIndent"/>
        <w:numPr>
          <w:ilvl w:val="0"/>
          <w:numId w:val="5"/>
          <w:numberingChange w:id="68" w:author="Linda" w:date="2012-11-27T20:58:00Z" w:original="%1:2:0:."/>
        </w:numPr>
        <w:rPr>
          <w:rFonts w:ascii="Arial" w:hAnsi="Arial" w:cs="Arial"/>
        </w:rPr>
      </w:pPr>
      <w:r w:rsidRPr="00A1481C">
        <w:rPr>
          <w:rFonts w:ascii="Arial" w:hAnsi="Arial" w:cs="Arial"/>
        </w:rPr>
        <w:t>een verklaring van een registeraccountant</w:t>
      </w:r>
    </w:p>
    <w:p w:rsidR="00201A1D" w:rsidRPr="00A1481C" w:rsidRDefault="00201A1D" w:rsidP="00A1481C">
      <w:pPr>
        <w:pStyle w:val="BodyTextIndent"/>
        <w:rPr>
          <w:rFonts w:ascii="Arial" w:hAnsi="Arial" w:cs="Arial"/>
        </w:rPr>
      </w:pPr>
      <w:r w:rsidRPr="00A1481C">
        <w:rPr>
          <w:rFonts w:ascii="Arial" w:hAnsi="Arial" w:cs="Arial"/>
        </w:rPr>
        <w:t>waaruit blijkt dat de Opdrachtnemer heeft zorg gedragen voor de afdracht van de verschuldigde omzetbelasting, alsmede voor de afdracht van de verschuldigde loonheffingen en premies werknemersverzekering ten behoeve van de bij de uitvoering van de</w:t>
      </w:r>
      <w:r>
        <w:rPr>
          <w:rFonts w:ascii="Arial" w:hAnsi="Arial" w:cs="Arial"/>
        </w:rPr>
        <w:t xml:space="preserve"> Raamovereenkomst</w:t>
      </w:r>
      <w:r w:rsidRPr="00A1481C">
        <w:rPr>
          <w:rFonts w:ascii="Arial" w:hAnsi="Arial" w:cs="Arial"/>
        </w:rPr>
        <w:t xml:space="preserve"> betrokken  personeelsleden van de Opdrachtnemer en voor haar werkzame derden. </w:t>
      </w:r>
    </w:p>
    <w:p w:rsidR="00201A1D" w:rsidRPr="00A1481C" w:rsidRDefault="00201A1D" w:rsidP="00A1481C">
      <w:pPr>
        <w:pStyle w:val="BodyTextIndent"/>
        <w:rPr>
          <w:rFonts w:ascii="Arial" w:hAnsi="Arial" w:cs="Arial"/>
        </w:rPr>
      </w:pPr>
      <w:r w:rsidRPr="00A1481C">
        <w:rPr>
          <w:rFonts w:ascii="Arial" w:hAnsi="Arial" w:cs="Arial"/>
        </w:rPr>
        <w:t>De Opdrachtnemer vrijwaart Opdrachtgever voor aanspraken van met de uitvoering van belastingwetgeving en/of sociale verzekeringswetgeving belaste instanties ter zake van deze belastingen en/of premies.</w:t>
      </w:r>
    </w:p>
    <w:p w:rsidR="00201A1D" w:rsidRPr="00A1481C" w:rsidRDefault="00201A1D" w:rsidP="00A1481C">
      <w:pPr>
        <w:pStyle w:val="BodyTextIndent"/>
        <w:rPr>
          <w:rFonts w:ascii="Arial" w:hAnsi="Arial" w:cs="Arial"/>
        </w:rPr>
      </w:pPr>
    </w:p>
    <w:p w:rsidR="00201A1D" w:rsidRPr="00A1481C" w:rsidRDefault="00201A1D" w:rsidP="00A1481C">
      <w:pPr>
        <w:pStyle w:val="BodyTextIndent"/>
        <w:rPr>
          <w:rFonts w:ascii="Arial" w:hAnsi="Arial" w:cs="Arial"/>
        </w:rPr>
      </w:pPr>
      <w:r w:rsidRPr="00A1481C">
        <w:rPr>
          <w:rFonts w:ascii="Arial" w:hAnsi="Arial" w:cs="Arial"/>
        </w:rPr>
        <w:t>Opdrachtgever is gerechtigd, zonder tot schadevergoeding jegens de Opdrachtnemer gehouden te zijn, deze</w:t>
      </w:r>
      <w:r>
        <w:rPr>
          <w:rFonts w:ascii="Arial" w:hAnsi="Arial" w:cs="Arial"/>
        </w:rPr>
        <w:t xml:space="preserve"> Raamovereenkomst</w:t>
      </w:r>
      <w:r w:rsidRPr="00A1481C">
        <w:rPr>
          <w:rFonts w:ascii="Arial" w:hAnsi="Arial" w:cs="Arial"/>
        </w:rPr>
        <w:t xml:space="preserve"> met onmiddellijke ingang en zonder rechterlijke tussenkomst geheel of gedeeltelijk te ontbinden, indien de Opdrachtnemer en/of de voor haar werkzame derden achterstallig is/zijn met de betalingen van omzetbelasting, loonheffing en premies werknemersverzekeringen, onverminderd alle verdere rechten van Opdrachtgever, daaronder het recht op schadevergoeding.</w:t>
      </w:r>
    </w:p>
    <w:p w:rsidR="00201A1D" w:rsidRPr="00A1481C" w:rsidRDefault="00201A1D" w:rsidP="00A1481C">
      <w:pPr>
        <w:pStyle w:val="BodyTextIndent"/>
        <w:ind w:left="0"/>
        <w:rPr>
          <w:rFonts w:ascii="Arial" w:hAnsi="Arial" w:cs="Arial"/>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69" w:name="_Toc133834411"/>
      <w:bookmarkStart w:id="70" w:name="_Toc342999416"/>
      <w:r w:rsidRPr="00C10F2D">
        <w:rPr>
          <w:rFonts w:ascii="Arial" w:hAnsi="Arial" w:cs="Arial"/>
          <w:sz w:val="20"/>
          <w:szCs w:val="20"/>
        </w:rPr>
        <w:t>Communicatie</w:t>
      </w:r>
      <w:bookmarkEnd w:id="69"/>
      <w:bookmarkEnd w:id="70"/>
    </w:p>
    <w:p w:rsidR="00201A1D" w:rsidRDefault="00201A1D" w:rsidP="00A1481C">
      <w:pPr>
        <w:pStyle w:val="BodyTextIndent"/>
        <w:rPr>
          <w:rFonts w:ascii="Arial" w:hAnsi="Arial" w:cs="Arial"/>
        </w:rPr>
      </w:pPr>
      <w:r w:rsidRPr="00A1481C">
        <w:rPr>
          <w:rFonts w:ascii="Arial" w:hAnsi="Arial" w:cs="Arial"/>
        </w:rPr>
        <w:t>De Opdrachtnemer dient ervoor zorg te dragen dat communicatie in zowel geschreven als gesproken woord met haar medewerkers mogelijk is. Alle ten behoeve van Opdrachtgever werkzame medewerkers van Opdrachtnemer dienen de Nederlandse taal in woord en geschrift goed te beheersen</w:t>
      </w:r>
    </w:p>
    <w:p w:rsidR="00201A1D" w:rsidRDefault="00201A1D" w:rsidP="00A1481C">
      <w:pPr>
        <w:pStyle w:val="BodyTextIndent"/>
        <w:rPr>
          <w:rFonts w:ascii="Arial" w:hAnsi="Arial" w:cs="Arial"/>
        </w:rPr>
      </w:pPr>
    </w:p>
    <w:p w:rsidR="00291AD9" w:rsidRPr="00291AD9" w:rsidRDefault="00201A1D" w:rsidP="00291AD9">
      <w:pPr>
        <w:pStyle w:val="Heading1"/>
        <w:widowControl/>
        <w:numPr>
          <w:ilvl w:val="0"/>
          <w:numId w:val="1"/>
        </w:numPr>
        <w:spacing w:line="240" w:lineRule="auto"/>
        <w:rPr>
          <w:rFonts w:ascii="Arial" w:hAnsi="Arial" w:cs="Arial"/>
          <w:b/>
          <w:sz w:val="24"/>
          <w:szCs w:val="24"/>
        </w:rPr>
      </w:pPr>
      <w:bookmarkStart w:id="71" w:name="_Toc308689109"/>
      <w:bookmarkStart w:id="72" w:name="_Toc342999417"/>
      <w:r w:rsidRPr="000A29FF">
        <w:rPr>
          <w:rFonts w:ascii="Arial" w:hAnsi="Arial" w:cs="Arial"/>
          <w:b/>
          <w:sz w:val="24"/>
          <w:szCs w:val="24"/>
        </w:rPr>
        <w:t>Wachtkamerovereenkomst</w:t>
      </w:r>
      <w:bookmarkEnd w:id="71"/>
      <w:bookmarkEnd w:id="72"/>
    </w:p>
    <w:p w:rsidR="00201A1D" w:rsidRPr="00291AD9" w:rsidRDefault="00201A1D" w:rsidP="00291AD9">
      <w:pPr>
        <w:pStyle w:val="BodyTextIndent"/>
        <w:rPr>
          <w:rFonts w:ascii="Arial" w:hAnsi="Arial" w:cs="Arial"/>
        </w:rPr>
      </w:pPr>
      <w:r w:rsidRPr="00291AD9">
        <w:rPr>
          <w:rFonts w:ascii="Arial" w:hAnsi="Arial" w:cs="Arial"/>
        </w:rPr>
        <w:t xml:space="preserve">Naast deze Raamovereenkomst met Opdrachtnemer heeft Opdrachtgever per 1 juli 2013 twee Wachtkamerovereenkomsten afgesloten voor een periode van 2 (twee) en een half jaar met de Inschrijvers die respectievelijk als tweede en derde zijn geëindigd in de onderhavige Aanbestedingsprocedure.Opdrachtnemer is akkoord met de voorwaarden met betrekking tot de Wachtkamerovereenkomst. </w:t>
      </w:r>
    </w:p>
    <w:p w:rsidR="00201A1D" w:rsidRPr="000A29FF" w:rsidRDefault="00201A1D" w:rsidP="00A1481C">
      <w:pPr>
        <w:pStyle w:val="BodyTextIndent"/>
        <w:rPr>
          <w:rFonts w:ascii="Arial" w:hAnsi="Arial" w:cs="Arial"/>
          <w:lang w:val="nl-NL"/>
        </w:rPr>
      </w:pPr>
    </w:p>
    <w:p w:rsidR="00201A1D" w:rsidRPr="00A1481C" w:rsidRDefault="00201A1D" w:rsidP="00A1481C">
      <w:pPr>
        <w:pStyle w:val="BodyTextIndent"/>
        <w:rPr>
          <w:rFonts w:ascii="Arial" w:hAnsi="Arial" w:cs="Arial"/>
        </w:rPr>
      </w:pPr>
    </w:p>
    <w:p w:rsidR="00201A1D" w:rsidRPr="00A1481C" w:rsidRDefault="00201A1D" w:rsidP="00A1481C">
      <w:pPr>
        <w:pStyle w:val="Heading1"/>
        <w:widowControl/>
        <w:numPr>
          <w:ilvl w:val="0"/>
          <w:numId w:val="1"/>
        </w:numPr>
        <w:spacing w:line="240" w:lineRule="auto"/>
        <w:rPr>
          <w:rFonts w:ascii="Arial" w:hAnsi="Arial" w:cs="Arial"/>
          <w:b/>
          <w:sz w:val="24"/>
          <w:szCs w:val="24"/>
        </w:rPr>
      </w:pPr>
      <w:bookmarkStart w:id="73" w:name="_Toc133834412"/>
      <w:bookmarkStart w:id="74" w:name="_Toc342999418"/>
      <w:r w:rsidRPr="00A1481C">
        <w:rPr>
          <w:rFonts w:ascii="Arial" w:hAnsi="Arial" w:cs="Arial"/>
          <w:b/>
          <w:sz w:val="24"/>
          <w:szCs w:val="24"/>
        </w:rPr>
        <w:t>Aansprakelijkheid en verzekering</w:t>
      </w:r>
      <w:bookmarkEnd w:id="73"/>
      <w:bookmarkEnd w:id="74"/>
    </w:p>
    <w:p w:rsidR="00201A1D" w:rsidRPr="00A1481C" w:rsidRDefault="00201A1D" w:rsidP="00A1481C">
      <w:pPr>
        <w:pStyle w:val="BodyTextIndent"/>
        <w:rPr>
          <w:rFonts w:ascii="Arial" w:hAnsi="Arial" w:cs="Arial"/>
        </w:rPr>
      </w:pPr>
      <w:r w:rsidRPr="00A1481C">
        <w:rPr>
          <w:rFonts w:ascii="Arial" w:hAnsi="Arial" w:cs="Arial"/>
          <w:b/>
        </w:rPr>
        <w:tab/>
      </w: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75" w:name="_Toc133834413"/>
      <w:bookmarkStart w:id="76" w:name="_Toc342999419"/>
      <w:r w:rsidRPr="00C10F2D">
        <w:rPr>
          <w:rFonts w:ascii="Arial" w:hAnsi="Arial" w:cs="Arial"/>
          <w:sz w:val="20"/>
          <w:szCs w:val="20"/>
        </w:rPr>
        <w:t>Aansprakelijkheid</w:t>
      </w:r>
      <w:bookmarkEnd w:id="75"/>
      <w:bookmarkEnd w:id="76"/>
    </w:p>
    <w:p w:rsidR="00201A1D" w:rsidRPr="00A1481C" w:rsidRDefault="00201A1D" w:rsidP="00A1481C">
      <w:pPr>
        <w:pStyle w:val="BodyTextIndent"/>
        <w:rPr>
          <w:rFonts w:ascii="Arial" w:hAnsi="Arial" w:cs="Arial"/>
        </w:rPr>
      </w:pPr>
      <w:r w:rsidRPr="00A1481C">
        <w:rPr>
          <w:rFonts w:ascii="Arial" w:hAnsi="Arial" w:cs="Arial"/>
        </w:rPr>
        <w:t xml:space="preserve">Beide Partijen zijn aansprakelijk voor tekortkomingen of vertragingen in de nakoming van diens verplichtingen onder deze Raamovereenkomst, tenzij sprake is van door de betreffende partij aan te tonen niet-toerekenbare tekortkoming. </w:t>
      </w:r>
    </w:p>
    <w:p w:rsidR="00201A1D" w:rsidRPr="00A1481C" w:rsidRDefault="00201A1D" w:rsidP="00A1481C">
      <w:pPr>
        <w:pStyle w:val="BodyTextIndent"/>
        <w:rPr>
          <w:rFonts w:ascii="Arial" w:hAnsi="Arial" w:cs="Arial"/>
        </w:rPr>
      </w:pPr>
    </w:p>
    <w:p w:rsidR="00201A1D" w:rsidRPr="00A1481C" w:rsidRDefault="00201A1D" w:rsidP="00A1481C">
      <w:pPr>
        <w:pStyle w:val="BodyTextIndent"/>
        <w:rPr>
          <w:rFonts w:ascii="Arial" w:hAnsi="Arial" w:cs="Arial"/>
        </w:rPr>
      </w:pPr>
      <w:r w:rsidRPr="00A1481C">
        <w:rPr>
          <w:rFonts w:ascii="Arial" w:hAnsi="Arial" w:cs="Arial"/>
        </w:rPr>
        <w:t xml:space="preserve">De aansprakelijkheid van Partijen voor schade veroorzaakt wegens het niet, niet behoorlijk of niet op tijd nakomen van haar verplichtingen is beperkt tot het bedrag der directe schade. Tot directe schade wordt onder meer gerekend: </w:t>
      </w:r>
      <w:r w:rsidRPr="00A1481C">
        <w:rPr>
          <w:rFonts w:ascii="Arial" w:hAnsi="Arial" w:cs="Arial"/>
        </w:rPr>
        <w:br/>
        <w:t>a. kosten van noodvoorzieningen</w:t>
      </w:r>
      <w:r w:rsidR="00CD4D8A">
        <w:rPr>
          <w:rFonts w:ascii="Arial" w:hAnsi="Arial" w:cs="Arial"/>
        </w:rPr>
        <w:t xml:space="preserve"> bij niet leveren of“ te late leveringen</w:t>
      </w:r>
      <w:r w:rsidRPr="00A1481C">
        <w:rPr>
          <w:rFonts w:ascii="Arial" w:hAnsi="Arial" w:cs="Arial"/>
        </w:rPr>
        <w:t xml:space="preserve">; </w:t>
      </w:r>
      <w:r w:rsidRPr="00A1481C">
        <w:rPr>
          <w:rFonts w:ascii="Arial" w:hAnsi="Arial" w:cs="Arial"/>
        </w:rPr>
        <w:br/>
        <w:t xml:space="preserve">b. aan derden aantoonbaar verschuldigde vergoedingen en boetes; </w:t>
      </w:r>
      <w:r w:rsidRPr="00A1481C">
        <w:rPr>
          <w:rFonts w:ascii="Arial" w:hAnsi="Arial" w:cs="Arial"/>
        </w:rPr>
        <w:br/>
        <w:t xml:space="preserve">c. redelijke kosten gemaakt ter voorkoming of beperking van directe schade, die als gevolg van de gebeurtenis waarop de aansprakelijkheid berust, mocht worden verwacht; </w:t>
      </w:r>
      <w:r w:rsidRPr="00A1481C">
        <w:rPr>
          <w:rFonts w:ascii="Arial" w:hAnsi="Arial" w:cs="Arial"/>
        </w:rPr>
        <w:br/>
        <w:t xml:space="preserve">d. redelijke kosten gemaakt ter vaststelling van de schadeoorzaak, de aansprakelijkheid, de directe schade en de wijze van herstel; </w:t>
      </w:r>
      <w:r w:rsidRPr="00A1481C">
        <w:rPr>
          <w:rFonts w:ascii="Arial" w:hAnsi="Arial" w:cs="Arial"/>
        </w:rPr>
        <w:br/>
        <w:t xml:space="preserve">e. kosten gemaakt voor vervangende leveringen van de afgekeurde of niet geleverde zaken door andere leveranciers. </w:t>
      </w:r>
      <w:r w:rsidRPr="00A1481C">
        <w:rPr>
          <w:rFonts w:ascii="Arial" w:hAnsi="Arial" w:cs="Arial"/>
        </w:rPr>
        <w:br/>
      </w: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77" w:name="_Ref18309988"/>
      <w:bookmarkStart w:id="78" w:name="_Toc133834414"/>
      <w:bookmarkStart w:id="79" w:name="_Toc342999420"/>
      <w:r w:rsidRPr="00C10F2D">
        <w:rPr>
          <w:rFonts w:ascii="Arial" w:hAnsi="Arial" w:cs="Arial"/>
          <w:sz w:val="20"/>
          <w:szCs w:val="20"/>
        </w:rPr>
        <w:t>Aansprakelijkheid bij toerekenbare tekortkoming</w:t>
      </w:r>
      <w:bookmarkEnd w:id="77"/>
      <w:bookmarkEnd w:id="78"/>
      <w:bookmarkEnd w:id="79"/>
    </w:p>
    <w:p w:rsidR="00201A1D" w:rsidRPr="00A1481C" w:rsidRDefault="00201A1D" w:rsidP="00A1481C">
      <w:pPr>
        <w:pStyle w:val="BodyTextIndent"/>
        <w:rPr>
          <w:rFonts w:ascii="Arial" w:hAnsi="Arial" w:cs="Arial"/>
        </w:rPr>
      </w:pPr>
      <w:r w:rsidRPr="00A1481C">
        <w:rPr>
          <w:rFonts w:ascii="Arial" w:hAnsi="Arial" w:cs="Arial"/>
        </w:rPr>
        <w:t>De Opdrachtnemer is aansprakelijk voor schade tot een maximum van het verzekerde bedrag dat in ieder geval twee miljoen Euro per gebeurtenis of reeks van samenhangende gebeurtenissen bedraagt, welke door zijn toedoen of door toedoen van zijn Personeel of door hem ingeschakelde derden, in verband met de uitvoering van deze Raamovereenkomst en/of Nadere Opdrachten wordt toegebracht aan zaken van de Opdrachtgever, diens personeel of eigendommen.</w:t>
      </w:r>
    </w:p>
    <w:p w:rsidR="00201A1D" w:rsidRPr="00A1481C" w:rsidRDefault="00201A1D" w:rsidP="00A1481C">
      <w:pPr>
        <w:pStyle w:val="BodyTextIndent"/>
        <w:rPr>
          <w:rFonts w:ascii="Arial" w:hAnsi="Arial" w:cs="Arial"/>
          <w:b/>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80" w:name="_Toc133834415"/>
      <w:bookmarkStart w:id="81" w:name="_Toc342999421"/>
      <w:r w:rsidRPr="00C10F2D">
        <w:rPr>
          <w:rFonts w:ascii="Arial" w:hAnsi="Arial" w:cs="Arial"/>
          <w:sz w:val="20"/>
          <w:szCs w:val="20"/>
        </w:rPr>
        <w:t>Schade</w:t>
      </w:r>
      <w:bookmarkEnd w:id="80"/>
      <w:bookmarkEnd w:id="81"/>
    </w:p>
    <w:p w:rsidR="00201A1D" w:rsidRPr="00A1481C" w:rsidRDefault="00201A1D" w:rsidP="00A1481C">
      <w:pPr>
        <w:pStyle w:val="BodyTextIndent"/>
        <w:rPr>
          <w:rFonts w:ascii="Arial" w:hAnsi="Arial" w:cs="Arial"/>
        </w:rPr>
      </w:pPr>
      <w:r w:rsidRPr="00A1481C">
        <w:rPr>
          <w:rFonts w:ascii="Arial" w:hAnsi="Arial" w:cs="Arial"/>
        </w:rPr>
        <w:t xml:space="preserve">De Opdrachtgever is gerechtigd de schade als bedoeld in lid </w:t>
      </w:r>
      <w:r w:rsidR="0068207B">
        <w:fldChar w:fldCharType="begin"/>
      </w:r>
      <w:r w:rsidR="0068207B">
        <w:instrText xml:space="preserve"> REF _Ref18309988 \r \h  \* MERGEFORMAT </w:instrText>
      </w:r>
      <w:r w:rsidR="0068207B">
        <w:fldChar w:fldCharType="separate"/>
      </w:r>
      <w:r w:rsidR="00392F0B" w:rsidRPr="00B66397">
        <w:rPr>
          <w:rFonts w:ascii="Arial" w:hAnsi="Arial" w:cs="Arial"/>
        </w:rPr>
        <w:t>10.2</w:t>
      </w:r>
      <w:r w:rsidR="0068207B">
        <w:fldChar w:fldCharType="end"/>
      </w:r>
      <w:r w:rsidRPr="00A1481C">
        <w:rPr>
          <w:rFonts w:ascii="Arial" w:hAnsi="Arial" w:cs="Arial"/>
        </w:rPr>
        <w:t xml:space="preserve"> op eigen kosten te doen beperken of ongedaan te maken waarbij deze kosten bij gebleken tekortkoming van de Opdrachtnemer voor rekening komen van de Opdrachtnemer. De Opdrachtnemer verplicht zich om alle maatregelen te treffen om verder schade te voorkomen. </w:t>
      </w:r>
    </w:p>
    <w:p w:rsidR="00201A1D" w:rsidRPr="00A1481C" w:rsidRDefault="00201A1D" w:rsidP="00A1481C">
      <w:pPr>
        <w:pStyle w:val="BodyTextIndent"/>
        <w:rPr>
          <w:rFonts w:ascii="Arial" w:hAnsi="Arial" w:cs="Arial"/>
        </w:rPr>
      </w:pPr>
    </w:p>
    <w:p w:rsidR="00201A1D" w:rsidRPr="00A1481C" w:rsidRDefault="00201A1D" w:rsidP="00A1481C">
      <w:pPr>
        <w:pStyle w:val="BodyTextIndent"/>
        <w:rPr>
          <w:rFonts w:ascii="Arial" w:hAnsi="Arial" w:cs="Arial"/>
        </w:rPr>
      </w:pPr>
      <w:r w:rsidRPr="00A1481C">
        <w:rPr>
          <w:rFonts w:ascii="Arial" w:hAnsi="Arial" w:cs="Arial"/>
        </w:rPr>
        <w:t>De Opdrachtgever behoudt zich het recht voor om eventuele schade zonder gerechtelijke tussenkomst te verrekenen met openstaande facturen, onverminderd overige rechten of verdere schadevergoeding (dan wel regelen welke instantie arbitrage verzorgt in artikel 16.3).</w:t>
      </w:r>
    </w:p>
    <w:p w:rsidR="00201A1D" w:rsidRPr="00A1481C" w:rsidRDefault="00201A1D" w:rsidP="00A1481C">
      <w:pPr>
        <w:rPr>
          <w:rFonts w:ascii="Arial" w:hAnsi="Arial" w:cs="Arial"/>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82" w:name="_Toc133834416"/>
      <w:bookmarkStart w:id="83" w:name="_Toc342999422"/>
      <w:r w:rsidRPr="00C10F2D">
        <w:rPr>
          <w:rFonts w:ascii="Arial" w:hAnsi="Arial" w:cs="Arial"/>
          <w:sz w:val="20"/>
          <w:szCs w:val="20"/>
        </w:rPr>
        <w:t>Vrijwaring</w:t>
      </w:r>
      <w:bookmarkEnd w:id="82"/>
      <w:bookmarkEnd w:id="83"/>
      <w:r w:rsidRPr="00C10F2D">
        <w:rPr>
          <w:rFonts w:ascii="Arial" w:hAnsi="Arial" w:cs="Arial"/>
          <w:sz w:val="20"/>
          <w:szCs w:val="20"/>
        </w:rPr>
        <w:t xml:space="preserve"> </w:t>
      </w:r>
    </w:p>
    <w:p w:rsidR="00201A1D" w:rsidRPr="00A1481C" w:rsidRDefault="00201A1D" w:rsidP="00A1481C">
      <w:pPr>
        <w:pStyle w:val="BodyTextIndent"/>
        <w:rPr>
          <w:rFonts w:ascii="Arial" w:hAnsi="Arial" w:cs="Arial"/>
        </w:rPr>
      </w:pPr>
      <w:r w:rsidRPr="00A1481C">
        <w:rPr>
          <w:rFonts w:ascii="Arial" w:hAnsi="Arial" w:cs="Arial"/>
        </w:rPr>
        <w:t>De Opdrachtnemer vrijwaart de Opdrachtgever en diens personeel voor aanspraken van derden ter zake van schade direct of indirect verband houdende met de uitvoering van deze Raamovereenkomst, tenzij sprake is van opzet, grove schuld of grove nalatigheid aan de zijde van de Opdrachtgever of diens personeel.</w:t>
      </w:r>
    </w:p>
    <w:p w:rsidR="00201A1D" w:rsidRPr="00A1481C" w:rsidRDefault="00201A1D" w:rsidP="00A1481C">
      <w:pPr>
        <w:pStyle w:val="BodyTextIndent"/>
        <w:rPr>
          <w:rFonts w:ascii="Arial" w:hAnsi="Arial" w:cs="Arial"/>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84" w:name="_Toc133834417"/>
      <w:bookmarkStart w:id="85" w:name="_Toc342999423"/>
      <w:r w:rsidRPr="00C10F2D">
        <w:rPr>
          <w:rFonts w:ascii="Arial" w:hAnsi="Arial" w:cs="Arial"/>
          <w:sz w:val="20"/>
          <w:szCs w:val="20"/>
        </w:rPr>
        <w:t>Verzekering</w:t>
      </w:r>
      <w:bookmarkEnd w:id="84"/>
      <w:bookmarkEnd w:id="85"/>
    </w:p>
    <w:p w:rsidR="00201A1D" w:rsidRPr="00A1481C" w:rsidRDefault="00201A1D" w:rsidP="00A1481C">
      <w:pPr>
        <w:pStyle w:val="BodyTextIndent"/>
        <w:rPr>
          <w:rFonts w:ascii="Arial" w:hAnsi="Arial" w:cs="Arial"/>
        </w:rPr>
      </w:pPr>
      <w:r w:rsidRPr="00A1481C">
        <w:rPr>
          <w:rFonts w:ascii="Arial" w:hAnsi="Arial" w:cs="Arial"/>
        </w:rPr>
        <w:t>De Opdrachtnemer dient een adequate verzekering te bezitten voor zijn wettelijke en contractuele aansprakelijkheid in het kader van de uitvoering van deze Raamovereenkomst. Het betreft onder andere maar niet uitsluitend een wettelijke aansprakelijkheidsverzekering voor voorkomende calamiteiten ter hoogte van een bedrag van minimaal twee miljoen Euro met indexeringsregeling. De verzekering dient bij een gerenommeerde verzekeringsmaatschappij te zijn afgesloten. Op verzoek van de Opdrachtgever dient de Opdrachtnemer exemplaren van de verzekeringspolissen te overleggen. Indien de verzekering van de Opdrachtnemer wordt gewijzigd of beëindigd, zal Opdrachtnemer of de verzekeringsmaatschappij van de Opdrachtnemer minimaal 10 dagen voor bedoelde wijziging of beëindiging de Opdrachtgever schriftelijk per aangetekende brief hierover informeren.</w:t>
      </w:r>
    </w:p>
    <w:p w:rsidR="00201A1D" w:rsidRPr="00A1481C" w:rsidRDefault="00201A1D" w:rsidP="00A1481C">
      <w:pPr>
        <w:pStyle w:val="BodyTextIndent"/>
        <w:rPr>
          <w:rFonts w:ascii="Arial" w:hAnsi="Arial" w:cs="Arial"/>
        </w:rPr>
      </w:pPr>
    </w:p>
    <w:p w:rsidR="00201A1D" w:rsidRPr="00A1481C" w:rsidRDefault="00201A1D" w:rsidP="00A1481C">
      <w:pPr>
        <w:pStyle w:val="Heading1"/>
        <w:widowControl/>
        <w:numPr>
          <w:ilvl w:val="0"/>
          <w:numId w:val="1"/>
        </w:numPr>
        <w:spacing w:line="240" w:lineRule="auto"/>
        <w:rPr>
          <w:rFonts w:ascii="Arial" w:hAnsi="Arial" w:cs="Arial"/>
          <w:b/>
          <w:sz w:val="24"/>
          <w:szCs w:val="24"/>
        </w:rPr>
      </w:pPr>
      <w:bookmarkStart w:id="86" w:name="_Ref18309785"/>
      <w:bookmarkStart w:id="87" w:name="_Ref18309802"/>
      <w:bookmarkStart w:id="88" w:name="_Toc133834418"/>
      <w:bookmarkStart w:id="89" w:name="_Toc342999424"/>
      <w:r w:rsidRPr="00A1481C">
        <w:rPr>
          <w:rFonts w:ascii="Arial" w:hAnsi="Arial" w:cs="Arial"/>
          <w:b/>
          <w:sz w:val="24"/>
          <w:szCs w:val="24"/>
        </w:rPr>
        <w:t xml:space="preserve">Overdracht rechten en verplichtingen; </w:t>
      </w:r>
      <w:proofErr w:type="spellStart"/>
      <w:r w:rsidRPr="00A1481C">
        <w:rPr>
          <w:rFonts w:ascii="Arial" w:hAnsi="Arial" w:cs="Arial"/>
          <w:b/>
          <w:sz w:val="24"/>
          <w:szCs w:val="24"/>
        </w:rPr>
        <w:t>onderaanneming</w:t>
      </w:r>
      <w:bookmarkEnd w:id="86"/>
      <w:bookmarkEnd w:id="87"/>
      <w:bookmarkEnd w:id="88"/>
      <w:bookmarkEnd w:id="89"/>
      <w:proofErr w:type="spellEnd"/>
    </w:p>
    <w:p w:rsidR="00201A1D" w:rsidRPr="00A1481C" w:rsidRDefault="00201A1D" w:rsidP="00A1481C">
      <w:pPr>
        <w:pStyle w:val="BodyTextIndent"/>
        <w:rPr>
          <w:rFonts w:ascii="Arial" w:hAnsi="Arial" w:cs="Arial"/>
          <w:b/>
        </w:rPr>
      </w:pPr>
      <w:r w:rsidRPr="00A1481C">
        <w:rPr>
          <w:rFonts w:ascii="Arial" w:hAnsi="Arial" w:cs="Arial"/>
          <w:b/>
        </w:rPr>
        <w:tab/>
      </w: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90" w:name="_Toc133834419"/>
      <w:bookmarkStart w:id="91" w:name="_Toc342999425"/>
      <w:r w:rsidRPr="00C10F2D">
        <w:rPr>
          <w:rFonts w:ascii="Arial" w:hAnsi="Arial" w:cs="Arial"/>
          <w:sz w:val="20"/>
          <w:szCs w:val="20"/>
        </w:rPr>
        <w:t>Overdragen verplichting</w:t>
      </w:r>
      <w:bookmarkEnd w:id="90"/>
      <w:bookmarkEnd w:id="91"/>
    </w:p>
    <w:p w:rsidR="00201A1D" w:rsidRPr="00A1481C" w:rsidRDefault="00201A1D" w:rsidP="00A1481C">
      <w:pPr>
        <w:pStyle w:val="BodyTextIndent"/>
        <w:rPr>
          <w:rFonts w:ascii="Arial" w:hAnsi="Arial" w:cs="Arial"/>
        </w:rPr>
      </w:pPr>
      <w:r w:rsidRPr="00A1481C">
        <w:rPr>
          <w:rFonts w:ascii="Arial" w:hAnsi="Arial" w:cs="Arial"/>
        </w:rPr>
        <w:t>De Opdrachtnemer kan een verplichting uit hoofde van deze Raamovereenkomst of zijn rechtsverhouding tot de Opdrachtgever alleen met voorafgaande schriftelijke toestemming van de Opdrachtgever overdragen aan een derde. De Opdrachtgever zal deze overdacht niet zonder opgaaf van reden weigeren.</w:t>
      </w:r>
    </w:p>
    <w:p w:rsidR="00201A1D" w:rsidRPr="00A1481C" w:rsidRDefault="00201A1D" w:rsidP="00A1481C">
      <w:pPr>
        <w:pStyle w:val="BodyTextIndent"/>
        <w:rPr>
          <w:rFonts w:ascii="Arial" w:hAnsi="Arial" w:cs="Arial"/>
          <w:b/>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92" w:name="_Ref18309745"/>
      <w:bookmarkStart w:id="93" w:name="_Toc133834420"/>
      <w:bookmarkStart w:id="94" w:name="_Toc342999426"/>
      <w:proofErr w:type="spellStart"/>
      <w:r w:rsidRPr="00C10F2D">
        <w:rPr>
          <w:rFonts w:ascii="Arial" w:hAnsi="Arial" w:cs="Arial"/>
          <w:sz w:val="20"/>
          <w:szCs w:val="20"/>
        </w:rPr>
        <w:t>Onderaanneming</w:t>
      </w:r>
      <w:bookmarkEnd w:id="92"/>
      <w:bookmarkEnd w:id="93"/>
      <w:bookmarkEnd w:id="94"/>
      <w:proofErr w:type="spellEnd"/>
    </w:p>
    <w:p w:rsidR="00201A1D" w:rsidRPr="00A1481C" w:rsidRDefault="00201A1D" w:rsidP="00A1481C">
      <w:pPr>
        <w:pStyle w:val="BodyTextIndent"/>
        <w:rPr>
          <w:rFonts w:ascii="Arial" w:hAnsi="Arial" w:cs="Arial"/>
        </w:rPr>
      </w:pPr>
      <w:r w:rsidRPr="00A1481C">
        <w:rPr>
          <w:rFonts w:ascii="Arial" w:hAnsi="Arial" w:cs="Arial"/>
        </w:rPr>
        <w:t xml:space="preserve">De Opdrachtnemer kan de uitvoering van werkzaamheden zoals genoemd in artikel </w:t>
      </w:r>
      <w:r w:rsidR="0068207B">
        <w:fldChar w:fldCharType="begin"/>
      </w:r>
      <w:r w:rsidR="0068207B">
        <w:instrText xml:space="preserve"> REF _Ref18310355 \r \h  \* MERGEFORMAT </w:instrText>
      </w:r>
      <w:r w:rsidR="0068207B">
        <w:fldChar w:fldCharType="separate"/>
      </w:r>
      <w:r w:rsidR="00392F0B">
        <w:t>1</w:t>
      </w:r>
      <w:r w:rsidR="0068207B">
        <w:fldChar w:fldCharType="end"/>
      </w:r>
      <w:r w:rsidRPr="00A1481C">
        <w:rPr>
          <w:rFonts w:ascii="Arial" w:hAnsi="Arial" w:cs="Arial"/>
        </w:rPr>
        <w:t xml:space="preserve">, </w:t>
      </w:r>
      <w:r w:rsidR="0068207B">
        <w:fldChar w:fldCharType="begin"/>
      </w:r>
      <w:r w:rsidR="0068207B">
        <w:instrText xml:space="preserve"> REF _Ref32029492 \h  \* MERGEFORMAT </w:instrText>
      </w:r>
      <w:r w:rsidR="0068207B">
        <w:fldChar w:fldCharType="separate"/>
      </w:r>
      <w:r w:rsidR="00392F0B" w:rsidRPr="00B66397">
        <w:rPr>
          <w:rFonts w:ascii="Arial" w:hAnsi="Arial" w:cs="Arial"/>
        </w:rPr>
        <w:t>Voorwerp van de Raamovereenkomst</w:t>
      </w:r>
      <w:r w:rsidR="0068207B">
        <w:fldChar w:fldCharType="end"/>
      </w:r>
      <w:r w:rsidRPr="00A1481C">
        <w:rPr>
          <w:rFonts w:ascii="Arial" w:hAnsi="Arial" w:cs="Arial"/>
        </w:rPr>
        <w:t>, door Subcontractors laten uitvoeren mits schriftelijk geaccepteerd door de Opdrachtgever. Hiertoe zal de Opdrachtnemer een schriftelijk verzoek indienen. Uitgezonderd van het schriftelijke verzoek vooraf zijn Nadere Opdrachten waarbij volstaan kan worden met een schriftelijke melding achteraf.</w:t>
      </w:r>
    </w:p>
    <w:p w:rsidR="00201A1D" w:rsidRPr="00A1481C" w:rsidRDefault="00201A1D" w:rsidP="00A1481C">
      <w:pPr>
        <w:pStyle w:val="BodyTextIndent"/>
        <w:rPr>
          <w:rFonts w:ascii="Arial" w:hAnsi="Arial" w:cs="Arial"/>
          <w:b/>
          <w:snapToGrid w:val="0"/>
        </w:rPr>
      </w:pPr>
    </w:p>
    <w:p w:rsidR="00201A1D" w:rsidRPr="00A1481C" w:rsidRDefault="00201A1D" w:rsidP="00A1481C">
      <w:pPr>
        <w:pStyle w:val="BodyTextIndent"/>
        <w:rPr>
          <w:rFonts w:ascii="Arial" w:hAnsi="Arial" w:cs="Arial"/>
        </w:rPr>
      </w:pPr>
      <w:r w:rsidRPr="00A1481C">
        <w:rPr>
          <w:rFonts w:ascii="Arial" w:hAnsi="Arial" w:cs="Arial"/>
        </w:rPr>
        <w:t>De uitvoering door Subcontractors laat de verantwoordelijkheid van de Opdrachtnemer voor de uitvoering van deze Raamovereenkomst onverlet.</w:t>
      </w:r>
    </w:p>
    <w:p w:rsidR="00201A1D" w:rsidRPr="00A1481C" w:rsidRDefault="00201A1D" w:rsidP="00A1481C">
      <w:pPr>
        <w:pStyle w:val="BodyTextIndent"/>
        <w:rPr>
          <w:rFonts w:ascii="Arial" w:hAnsi="Arial" w:cs="Arial"/>
        </w:rPr>
      </w:pPr>
    </w:p>
    <w:p w:rsidR="00201A1D" w:rsidRPr="00A1481C" w:rsidRDefault="00201A1D" w:rsidP="00A1481C">
      <w:pPr>
        <w:pStyle w:val="BodyTextIndent"/>
        <w:rPr>
          <w:rFonts w:ascii="Arial" w:hAnsi="Arial" w:cs="Arial"/>
        </w:rPr>
      </w:pPr>
      <w:r w:rsidRPr="00A1481C">
        <w:rPr>
          <w:rFonts w:ascii="Arial" w:hAnsi="Arial" w:cs="Arial"/>
        </w:rPr>
        <w:t>Voor de uitvoering van werkzaamheden door Subcontractors dient de Opdrachtnemer zeker te stellen dat inschakeling onder de voorwaarden van deze Raamovereenkomst geschiedt. Onder de bedoelde voorwaarden zijn in elk geval begrepen de voorwaarden op het gebied van kwaliteit, betaling, aansprakelijkheid, veiligheid, geheimhouding en tariefstelling.</w:t>
      </w:r>
    </w:p>
    <w:p w:rsidR="00201A1D" w:rsidRPr="00A1481C" w:rsidRDefault="00201A1D" w:rsidP="00A1481C">
      <w:pPr>
        <w:pStyle w:val="BodyTextIndent"/>
        <w:rPr>
          <w:rFonts w:ascii="Arial" w:hAnsi="Arial" w:cs="Arial"/>
        </w:rPr>
      </w:pPr>
    </w:p>
    <w:p w:rsidR="00201A1D" w:rsidRPr="00A1481C" w:rsidRDefault="00201A1D" w:rsidP="00A1481C">
      <w:pPr>
        <w:pStyle w:val="Heading1"/>
        <w:widowControl/>
        <w:numPr>
          <w:ilvl w:val="0"/>
          <w:numId w:val="1"/>
        </w:numPr>
        <w:spacing w:line="240" w:lineRule="auto"/>
        <w:rPr>
          <w:rFonts w:ascii="Arial" w:hAnsi="Arial" w:cs="Arial"/>
          <w:b/>
          <w:sz w:val="24"/>
          <w:szCs w:val="24"/>
        </w:rPr>
      </w:pPr>
      <w:bookmarkStart w:id="95" w:name="_Toc133834421"/>
      <w:bookmarkStart w:id="96" w:name="_Toc342999427"/>
      <w:r w:rsidRPr="00A1481C">
        <w:rPr>
          <w:rFonts w:ascii="Arial" w:hAnsi="Arial" w:cs="Arial"/>
          <w:b/>
          <w:sz w:val="24"/>
          <w:szCs w:val="24"/>
        </w:rPr>
        <w:t>Tekortkoming</w:t>
      </w:r>
      <w:bookmarkEnd w:id="95"/>
      <w:bookmarkEnd w:id="96"/>
    </w:p>
    <w:p w:rsidR="00201A1D" w:rsidRPr="00A1481C" w:rsidRDefault="00201A1D" w:rsidP="00A1481C">
      <w:pPr>
        <w:pStyle w:val="BodyTextIndent"/>
        <w:rPr>
          <w:rFonts w:ascii="Arial" w:hAnsi="Arial" w:cs="Arial"/>
          <w:b/>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97" w:name="_Ref35051334"/>
      <w:bookmarkStart w:id="98" w:name="_Toc133834422"/>
      <w:bookmarkStart w:id="99" w:name="_Toc342999428"/>
      <w:r w:rsidRPr="00C10F2D">
        <w:rPr>
          <w:rFonts w:ascii="Arial" w:hAnsi="Arial" w:cs="Arial"/>
          <w:sz w:val="20"/>
          <w:szCs w:val="20"/>
        </w:rPr>
        <w:t>Toerekenbare tekortkoming</w:t>
      </w:r>
      <w:bookmarkEnd w:id="97"/>
      <w:bookmarkEnd w:id="98"/>
      <w:bookmarkEnd w:id="99"/>
    </w:p>
    <w:p w:rsidR="00201A1D" w:rsidRPr="00A1481C" w:rsidRDefault="00201A1D" w:rsidP="00A1481C">
      <w:pPr>
        <w:pStyle w:val="BodyTextIndent"/>
        <w:rPr>
          <w:rFonts w:ascii="Arial" w:hAnsi="Arial" w:cs="Arial"/>
          <w:b/>
        </w:rPr>
      </w:pPr>
      <w:r w:rsidRPr="00A1481C">
        <w:rPr>
          <w:rFonts w:ascii="Arial" w:hAnsi="Arial" w:cs="Arial"/>
        </w:rPr>
        <w:t>Ingeval de Opdrachtnemer toerekenbaar tekort schiet en dientengevolge de Opdrachtgever noodzaakt op enigerlei wijze invulling te moeten geven aan de Diensten zoals beschreven in deze Raamovereenkomst en de hieraan gerelateerde Bijlagen, dan zal de Opdrachtnemer de hiervoor door de Opdrachtgever gemaakte extra kosten vergoeden op basis van werkelijke gemaakte kosten en met overlegging van oorspronkelijke (interne) facturen.</w:t>
      </w:r>
    </w:p>
    <w:p w:rsidR="00201A1D" w:rsidRPr="00A1481C" w:rsidRDefault="00201A1D" w:rsidP="00A1481C">
      <w:pPr>
        <w:pStyle w:val="BodyTextIndent"/>
        <w:rPr>
          <w:rFonts w:ascii="Arial" w:hAnsi="Arial" w:cs="Arial"/>
          <w:b/>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100" w:name="_Ref35051356"/>
      <w:bookmarkStart w:id="101" w:name="_Toc133834423"/>
      <w:bookmarkStart w:id="102" w:name="_Toc342999429"/>
      <w:r w:rsidRPr="00C10F2D">
        <w:rPr>
          <w:rFonts w:ascii="Arial" w:hAnsi="Arial" w:cs="Arial"/>
          <w:sz w:val="20"/>
          <w:szCs w:val="20"/>
        </w:rPr>
        <w:t>Niet toerekenbare tekortkoming (overmacht)</w:t>
      </w:r>
      <w:bookmarkEnd w:id="100"/>
      <w:bookmarkEnd w:id="101"/>
      <w:bookmarkEnd w:id="102"/>
    </w:p>
    <w:p w:rsidR="00201A1D" w:rsidRPr="00A1481C" w:rsidRDefault="00201A1D" w:rsidP="00A1481C">
      <w:pPr>
        <w:pStyle w:val="BodyTextIndent"/>
        <w:rPr>
          <w:rFonts w:ascii="Arial" w:hAnsi="Arial" w:cs="Arial"/>
        </w:rPr>
      </w:pPr>
      <w:r w:rsidRPr="00A1481C">
        <w:rPr>
          <w:rFonts w:ascii="Arial" w:hAnsi="Arial" w:cs="Arial"/>
        </w:rPr>
        <w:t>Voor zover een tekortkoming in de nakoming van een verplichting een partij niet kan worden toegerekend, komt hij niet in verzuim en is hij niet tot schadevergoeding verplicht, mits hij de andere partij onverwijld en in ieder geval binnen de voor de nakoming van de verplichting overeengekomen termijn de tekortkoming en de oorzaak daarvan schriftelijk heeft medegedeeld. Wilde stakingen en arbeidsonlusten onder het Personeel van de Opdrachtnemer, gebrek aan personeel, ziekte, liquiditeit of solvabiliteitsproblemen van Opdrachtnemer vallen niet onder overmacht.</w:t>
      </w:r>
    </w:p>
    <w:p w:rsidR="00201A1D" w:rsidRPr="00A1481C" w:rsidRDefault="00201A1D" w:rsidP="00A1481C">
      <w:pPr>
        <w:pStyle w:val="BodyTextIndent"/>
        <w:rPr>
          <w:rFonts w:ascii="Arial" w:hAnsi="Arial" w:cs="Arial"/>
          <w:b/>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103" w:name="_Toc133834424"/>
      <w:bookmarkStart w:id="104" w:name="_Toc342999430"/>
      <w:r w:rsidRPr="00C10F2D">
        <w:rPr>
          <w:rFonts w:ascii="Arial" w:hAnsi="Arial" w:cs="Arial"/>
          <w:sz w:val="20"/>
          <w:szCs w:val="20"/>
        </w:rPr>
        <w:t>Opschorting verplichtingen bij overmacht</w:t>
      </w:r>
      <w:bookmarkEnd w:id="103"/>
      <w:bookmarkEnd w:id="104"/>
    </w:p>
    <w:p w:rsidR="00201A1D" w:rsidRPr="00A1481C" w:rsidRDefault="00201A1D" w:rsidP="00A1481C">
      <w:pPr>
        <w:pStyle w:val="BodyTextIndent"/>
        <w:rPr>
          <w:rFonts w:ascii="Arial" w:hAnsi="Arial" w:cs="Arial"/>
        </w:rPr>
      </w:pPr>
      <w:r w:rsidRPr="00A1481C">
        <w:rPr>
          <w:rFonts w:ascii="Arial" w:hAnsi="Arial" w:cs="Arial"/>
        </w:rPr>
        <w:t xml:space="preserve">In het geval van een tekortkoming van de Opdrachtnemer zoals beschreven in lid </w:t>
      </w:r>
      <w:r w:rsidR="0068207B">
        <w:fldChar w:fldCharType="begin"/>
      </w:r>
      <w:r w:rsidR="0068207B">
        <w:instrText xml:space="preserve"> REF _Ref35051334 \r \h  \* MERGEFORMAT </w:instrText>
      </w:r>
      <w:r w:rsidR="0068207B">
        <w:fldChar w:fldCharType="separate"/>
      </w:r>
      <w:r w:rsidR="00392F0B" w:rsidRPr="00B66397">
        <w:rPr>
          <w:rFonts w:ascii="Arial" w:hAnsi="Arial" w:cs="Arial"/>
        </w:rPr>
        <w:t>12.1</w:t>
      </w:r>
      <w:r w:rsidR="0068207B">
        <w:fldChar w:fldCharType="end"/>
      </w:r>
      <w:r w:rsidRPr="00A1481C">
        <w:rPr>
          <w:rFonts w:ascii="Arial" w:hAnsi="Arial" w:cs="Arial"/>
        </w:rPr>
        <w:t xml:space="preserve"> of </w:t>
      </w:r>
      <w:r w:rsidR="0068207B">
        <w:fldChar w:fldCharType="begin"/>
      </w:r>
      <w:r w:rsidR="0068207B">
        <w:instrText xml:space="preserve"> REF _Ref35051356 \r \h  \* MERGEFORMAT </w:instrText>
      </w:r>
      <w:r w:rsidR="0068207B">
        <w:fldChar w:fldCharType="separate"/>
      </w:r>
      <w:r w:rsidR="00392F0B" w:rsidRPr="00B66397">
        <w:rPr>
          <w:rFonts w:ascii="Arial" w:hAnsi="Arial" w:cs="Arial"/>
        </w:rPr>
        <w:t>12.2</w:t>
      </w:r>
      <w:r w:rsidR="0068207B">
        <w:fldChar w:fldCharType="end"/>
      </w:r>
      <w:r w:rsidRPr="00A1481C">
        <w:rPr>
          <w:rFonts w:ascii="Arial" w:hAnsi="Arial" w:cs="Arial"/>
        </w:rPr>
        <w:t xml:space="preserve"> is de Opdrachtgever gedurende de tijd dat de tekortkoming voortduurt, gerechtigd zijn verplichtingen ingevolge deze Raamovereenkomst op te schorten.</w:t>
      </w:r>
    </w:p>
    <w:p w:rsidR="00201A1D" w:rsidRPr="00A1481C" w:rsidRDefault="00201A1D" w:rsidP="00A1481C">
      <w:pPr>
        <w:pStyle w:val="BodyTextIndent"/>
        <w:rPr>
          <w:rFonts w:ascii="Arial" w:hAnsi="Arial" w:cs="Arial"/>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105" w:name="_Toc133834425"/>
      <w:bookmarkStart w:id="106" w:name="_Toc342999431"/>
      <w:r w:rsidRPr="00C10F2D">
        <w:rPr>
          <w:rFonts w:ascii="Arial" w:hAnsi="Arial" w:cs="Arial"/>
          <w:sz w:val="20"/>
          <w:szCs w:val="20"/>
        </w:rPr>
        <w:t>Beëindiging Raamovereenkomst bij toerekenbare tekortkoming</w:t>
      </w:r>
      <w:bookmarkEnd w:id="105"/>
      <w:bookmarkEnd w:id="106"/>
    </w:p>
    <w:p w:rsidR="00201A1D" w:rsidRDefault="00201A1D" w:rsidP="00A1481C">
      <w:pPr>
        <w:pStyle w:val="BodyTextIndent"/>
        <w:rPr>
          <w:rFonts w:ascii="Arial" w:hAnsi="Arial" w:cs="Arial"/>
        </w:rPr>
      </w:pPr>
      <w:r w:rsidRPr="00A1481C">
        <w:rPr>
          <w:rFonts w:ascii="Arial" w:hAnsi="Arial" w:cs="Arial"/>
        </w:rPr>
        <w:t>Indien de situatie van toerekenbare tekortkoming langer duurt dan, gezien de aard van de werkzaamheden, voor de Opdrachtgever aanvaardbaar is, is deze gerechtigd de Raamovereenkomst tussentijds te beëindigen.</w:t>
      </w:r>
    </w:p>
    <w:p w:rsidR="00392F0B" w:rsidRDefault="00392F0B" w:rsidP="00A1481C">
      <w:pPr>
        <w:pStyle w:val="BodyTextIndent"/>
        <w:rPr>
          <w:rFonts w:ascii="Arial" w:hAnsi="Arial" w:cs="Arial"/>
        </w:rPr>
      </w:pPr>
    </w:p>
    <w:p w:rsidR="00392F0B" w:rsidRPr="00B66397" w:rsidRDefault="00392F0B" w:rsidP="00B66397">
      <w:pPr>
        <w:pStyle w:val="Heading1"/>
        <w:widowControl/>
        <w:numPr>
          <w:ilvl w:val="0"/>
          <w:numId w:val="1"/>
        </w:numPr>
        <w:spacing w:line="240" w:lineRule="auto"/>
        <w:rPr>
          <w:rFonts w:ascii="Arial" w:hAnsi="Arial" w:cs="Arial"/>
          <w:b/>
          <w:sz w:val="24"/>
          <w:szCs w:val="24"/>
        </w:rPr>
      </w:pPr>
      <w:bookmarkStart w:id="107" w:name="_Toc219030929"/>
      <w:bookmarkStart w:id="108" w:name="_Toc342999432"/>
      <w:r w:rsidRPr="00B66397">
        <w:rPr>
          <w:rFonts w:ascii="Arial" w:hAnsi="Arial" w:cs="Arial"/>
          <w:b/>
          <w:sz w:val="24"/>
          <w:szCs w:val="24"/>
        </w:rPr>
        <w:t>Boeteclausule</w:t>
      </w:r>
      <w:bookmarkEnd w:id="107"/>
      <w:bookmarkEnd w:id="108"/>
    </w:p>
    <w:p w:rsidR="00392F0B" w:rsidRDefault="00392F0B" w:rsidP="00B66397">
      <w:pPr>
        <w:widowControl/>
        <w:tabs>
          <w:tab w:val="clear" w:pos="170"/>
          <w:tab w:val="num" w:pos="1080"/>
        </w:tabs>
        <w:spacing w:line="240" w:lineRule="auto"/>
        <w:ind w:left="709"/>
        <w:rPr>
          <w:rFonts w:ascii="Arial" w:hAnsi="Arial" w:cs="Arial"/>
          <w:sz w:val="20"/>
          <w:szCs w:val="20"/>
        </w:rPr>
      </w:pPr>
      <w:bookmarkStart w:id="109" w:name="_Toc67195165"/>
      <w:bookmarkStart w:id="110" w:name="_Toc67364568"/>
    </w:p>
    <w:p w:rsidR="00392F0B" w:rsidRDefault="00392F0B" w:rsidP="00B66397">
      <w:pPr>
        <w:pStyle w:val="Heading2"/>
        <w:keepLines w:val="0"/>
        <w:widowControl/>
        <w:numPr>
          <w:ilvl w:val="1"/>
          <w:numId w:val="1"/>
        </w:numPr>
        <w:tabs>
          <w:tab w:val="clear" w:pos="170"/>
        </w:tabs>
        <w:spacing w:before="0" w:line="240" w:lineRule="auto"/>
        <w:rPr>
          <w:rFonts w:ascii="Arial" w:hAnsi="Arial" w:cs="Arial"/>
          <w:sz w:val="20"/>
          <w:szCs w:val="20"/>
        </w:rPr>
      </w:pPr>
      <w:bookmarkStart w:id="111" w:name="_Toc342999433"/>
      <w:r>
        <w:rPr>
          <w:rFonts w:ascii="Arial" w:hAnsi="Arial" w:cs="Arial"/>
          <w:sz w:val="20"/>
          <w:szCs w:val="20"/>
        </w:rPr>
        <w:t>Recht tot heffen boete</w:t>
      </w:r>
      <w:bookmarkEnd w:id="111"/>
    </w:p>
    <w:p w:rsidR="00392F0B" w:rsidRDefault="00392F0B" w:rsidP="00B66397">
      <w:pPr>
        <w:pStyle w:val="BodyTextIndent"/>
        <w:rPr>
          <w:rFonts w:ascii="Arial" w:hAnsi="Arial" w:cs="Arial"/>
        </w:rPr>
      </w:pPr>
      <w:r w:rsidRPr="00B66397">
        <w:rPr>
          <w:rFonts w:ascii="Arial" w:hAnsi="Arial" w:cs="Arial"/>
        </w:rPr>
        <w:t>De Opdrachtgever behoudt zich het recht voor om boetes te heffen wanneer de Opdrachtnemer niet of niet geheel tegemoet komt aan hetgeen van hem contractueel verlangd wordt.</w:t>
      </w:r>
      <w:bookmarkEnd w:id="109"/>
      <w:bookmarkEnd w:id="110"/>
      <w:r w:rsidRPr="00B66397">
        <w:rPr>
          <w:rFonts w:ascii="Arial" w:hAnsi="Arial" w:cs="Arial"/>
        </w:rPr>
        <w:t xml:space="preserve"> </w:t>
      </w:r>
    </w:p>
    <w:p w:rsidR="00392F0B" w:rsidRDefault="00392F0B" w:rsidP="00B66397">
      <w:pPr>
        <w:pStyle w:val="BodyTextIndent"/>
        <w:rPr>
          <w:rFonts w:ascii="Arial" w:hAnsi="Arial" w:cs="Arial"/>
        </w:rPr>
      </w:pPr>
    </w:p>
    <w:p w:rsidR="00392F0B" w:rsidRPr="00B66397" w:rsidRDefault="00ED7623" w:rsidP="00B66397">
      <w:pPr>
        <w:pStyle w:val="Heading2"/>
        <w:keepLines w:val="0"/>
        <w:widowControl/>
        <w:numPr>
          <w:ilvl w:val="1"/>
          <w:numId w:val="1"/>
        </w:numPr>
        <w:tabs>
          <w:tab w:val="clear" w:pos="170"/>
        </w:tabs>
        <w:spacing w:before="0" w:line="240" w:lineRule="auto"/>
        <w:rPr>
          <w:rFonts w:ascii="Arial" w:hAnsi="Arial" w:cs="Arial"/>
          <w:sz w:val="20"/>
          <w:szCs w:val="20"/>
        </w:rPr>
      </w:pPr>
      <w:bookmarkStart w:id="112" w:name="_Toc342999434"/>
      <w:r>
        <w:rPr>
          <w:rFonts w:ascii="Arial" w:hAnsi="Arial" w:cs="Arial"/>
          <w:sz w:val="20"/>
          <w:szCs w:val="20"/>
        </w:rPr>
        <w:t>Opeisbare boete</w:t>
      </w:r>
      <w:bookmarkEnd w:id="112"/>
    </w:p>
    <w:p w:rsidR="00392F0B" w:rsidRPr="00B66397" w:rsidRDefault="00392F0B" w:rsidP="00B66397">
      <w:pPr>
        <w:pStyle w:val="BodyTextIndent"/>
        <w:rPr>
          <w:rFonts w:ascii="Arial" w:hAnsi="Arial" w:cs="Arial"/>
        </w:rPr>
      </w:pPr>
      <w:r w:rsidRPr="00B66397">
        <w:rPr>
          <w:rFonts w:ascii="Arial" w:hAnsi="Arial" w:cs="Arial"/>
          <w:lang w:val="nl-NL"/>
        </w:rPr>
        <w:t xml:space="preserve">Indien de Opdrachtnemer toerekenbaar tekortschiet in de nakoming van zijn verplichtingen uit hoofde van de overeenkomst en aanvullende voorwaarden, is Opdrachtnemer zonder nadere ingebrekestelling of andere voorafgaande verklaringen een onmiddellijk opeisbare boete verschuldigd van </w:t>
      </w:r>
      <w:r w:rsidR="00ED7623">
        <w:rPr>
          <w:rFonts w:ascii="Arial" w:hAnsi="Arial" w:cs="Arial"/>
          <w:lang w:val="nl-NL"/>
        </w:rPr>
        <w:t>10%</w:t>
      </w:r>
      <w:r w:rsidRPr="00B66397">
        <w:rPr>
          <w:rFonts w:ascii="Arial" w:hAnsi="Arial" w:cs="Arial"/>
          <w:lang w:val="nl-NL"/>
        </w:rPr>
        <w:t xml:space="preserve"> </w:t>
      </w:r>
      <w:r>
        <w:rPr>
          <w:rFonts w:ascii="Arial" w:hAnsi="Arial" w:cs="Arial"/>
          <w:lang w:val="nl-NL"/>
        </w:rPr>
        <w:t xml:space="preserve">van de Nader Opdracht </w:t>
      </w:r>
      <w:r w:rsidRPr="00B66397">
        <w:rPr>
          <w:rFonts w:ascii="Arial" w:hAnsi="Arial" w:cs="Arial"/>
          <w:lang w:val="nl-NL"/>
        </w:rPr>
        <w:t>per onderstaande gebeurtenis:</w:t>
      </w:r>
    </w:p>
    <w:p w:rsidR="00392F0B" w:rsidRDefault="00392F0B" w:rsidP="00392F0B">
      <w:pPr>
        <w:widowControl/>
        <w:numPr>
          <w:ilvl w:val="0"/>
          <w:numId w:val="9"/>
        </w:numPr>
        <w:tabs>
          <w:tab w:val="clear" w:pos="170"/>
        </w:tabs>
        <w:spacing w:line="240" w:lineRule="auto"/>
        <w:rPr>
          <w:rFonts w:ascii="Arial" w:hAnsi="Arial" w:cs="Arial"/>
          <w:sz w:val="20"/>
          <w:szCs w:val="20"/>
        </w:rPr>
      </w:pPr>
      <w:r w:rsidRPr="00B66397">
        <w:rPr>
          <w:rFonts w:ascii="Arial" w:hAnsi="Arial" w:cs="Arial"/>
          <w:sz w:val="20"/>
          <w:szCs w:val="20"/>
        </w:rPr>
        <w:t xml:space="preserve">bij niet (tijdig) aanwezig zijn op de aangegeven tijden; </w:t>
      </w:r>
    </w:p>
    <w:p w:rsidR="00ED7623" w:rsidRDefault="00ED7623" w:rsidP="00392F0B">
      <w:pPr>
        <w:widowControl/>
        <w:numPr>
          <w:ilvl w:val="0"/>
          <w:numId w:val="9"/>
        </w:numPr>
        <w:tabs>
          <w:tab w:val="clear" w:pos="170"/>
        </w:tabs>
        <w:spacing w:line="240" w:lineRule="auto"/>
        <w:rPr>
          <w:rFonts w:ascii="Arial" w:hAnsi="Arial" w:cs="Arial"/>
          <w:sz w:val="20"/>
          <w:szCs w:val="20"/>
        </w:rPr>
      </w:pPr>
      <w:r>
        <w:rPr>
          <w:rFonts w:ascii="Arial" w:hAnsi="Arial" w:cs="Arial"/>
          <w:sz w:val="20"/>
          <w:szCs w:val="20"/>
        </w:rPr>
        <w:t>bij het niet hanteren van de huisstijl van Opdrachtgever;</w:t>
      </w:r>
    </w:p>
    <w:p w:rsidR="00ED7623" w:rsidRPr="00B66397" w:rsidRDefault="00ED7623" w:rsidP="00392F0B">
      <w:pPr>
        <w:widowControl/>
        <w:numPr>
          <w:ilvl w:val="0"/>
          <w:numId w:val="9"/>
        </w:numPr>
        <w:tabs>
          <w:tab w:val="clear" w:pos="170"/>
        </w:tabs>
        <w:spacing w:line="240" w:lineRule="auto"/>
        <w:rPr>
          <w:rFonts w:ascii="Arial" w:hAnsi="Arial" w:cs="Arial"/>
          <w:sz w:val="20"/>
          <w:szCs w:val="20"/>
        </w:rPr>
      </w:pPr>
      <w:r>
        <w:rPr>
          <w:rFonts w:ascii="Arial" w:hAnsi="Arial" w:cs="Arial"/>
          <w:sz w:val="20"/>
          <w:szCs w:val="20"/>
        </w:rPr>
        <w:t xml:space="preserve">bij het </w:t>
      </w:r>
      <w:r w:rsidR="00314DF4">
        <w:rPr>
          <w:rFonts w:ascii="Arial" w:hAnsi="Arial" w:cs="Arial"/>
          <w:sz w:val="20"/>
          <w:szCs w:val="20"/>
        </w:rPr>
        <w:t xml:space="preserve">niet voldoen aan het gecontracteerde </w:t>
      </w:r>
      <w:r w:rsidR="00B66397">
        <w:rPr>
          <w:rFonts w:ascii="Arial" w:hAnsi="Arial" w:cs="Arial"/>
          <w:sz w:val="20"/>
          <w:szCs w:val="20"/>
        </w:rPr>
        <w:t>kwaliteitsniveau</w:t>
      </w:r>
      <w:r w:rsidR="00314DF4">
        <w:rPr>
          <w:rFonts w:ascii="Arial" w:hAnsi="Arial" w:cs="Arial"/>
          <w:sz w:val="20"/>
          <w:szCs w:val="20"/>
        </w:rPr>
        <w:t>;</w:t>
      </w:r>
    </w:p>
    <w:p w:rsidR="00392F0B" w:rsidRPr="00B66397" w:rsidRDefault="00392F0B" w:rsidP="00392F0B">
      <w:pPr>
        <w:widowControl/>
        <w:numPr>
          <w:ilvl w:val="0"/>
          <w:numId w:val="9"/>
        </w:numPr>
        <w:tabs>
          <w:tab w:val="clear" w:pos="170"/>
        </w:tabs>
        <w:spacing w:line="240" w:lineRule="auto"/>
        <w:rPr>
          <w:rFonts w:ascii="Arial" w:hAnsi="Arial" w:cs="Arial"/>
          <w:sz w:val="20"/>
          <w:szCs w:val="20"/>
        </w:rPr>
      </w:pPr>
      <w:r w:rsidRPr="00B66397">
        <w:rPr>
          <w:rFonts w:ascii="Arial" w:hAnsi="Arial" w:cs="Arial"/>
          <w:sz w:val="20"/>
          <w:szCs w:val="20"/>
        </w:rPr>
        <w:t>per niet (adequaat) afgehandelde klacht;</w:t>
      </w:r>
    </w:p>
    <w:p w:rsidR="00392F0B" w:rsidRPr="00B66397" w:rsidRDefault="00392F0B" w:rsidP="00392F0B">
      <w:pPr>
        <w:widowControl/>
        <w:numPr>
          <w:ilvl w:val="0"/>
          <w:numId w:val="9"/>
        </w:numPr>
        <w:tabs>
          <w:tab w:val="clear" w:pos="170"/>
        </w:tabs>
        <w:spacing w:line="240" w:lineRule="auto"/>
        <w:rPr>
          <w:rFonts w:ascii="Arial" w:hAnsi="Arial" w:cs="Arial"/>
          <w:sz w:val="20"/>
          <w:szCs w:val="20"/>
        </w:rPr>
      </w:pPr>
      <w:r w:rsidRPr="00B66397">
        <w:rPr>
          <w:rFonts w:ascii="Arial" w:hAnsi="Arial" w:cs="Arial"/>
          <w:sz w:val="20"/>
          <w:szCs w:val="20"/>
        </w:rPr>
        <w:t xml:space="preserve">bij het niet tijdig en/of deugdelijk aanleveren van rapportages </w:t>
      </w:r>
    </w:p>
    <w:p w:rsidR="00392F0B" w:rsidRDefault="00392F0B" w:rsidP="00392F0B">
      <w:pPr>
        <w:widowControl/>
        <w:numPr>
          <w:ilvl w:val="0"/>
          <w:numId w:val="9"/>
        </w:numPr>
        <w:tabs>
          <w:tab w:val="clear" w:pos="170"/>
          <w:tab w:val="num" w:pos="1418"/>
        </w:tabs>
        <w:spacing w:line="240" w:lineRule="auto"/>
        <w:rPr>
          <w:rFonts w:ascii="Arial" w:hAnsi="Arial" w:cs="Arial"/>
          <w:sz w:val="20"/>
          <w:szCs w:val="20"/>
        </w:rPr>
      </w:pPr>
      <w:r w:rsidRPr="00B66397">
        <w:rPr>
          <w:rFonts w:ascii="Arial" w:hAnsi="Arial" w:cs="Arial"/>
          <w:sz w:val="20"/>
          <w:szCs w:val="20"/>
        </w:rPr>
        <w:t xml:space="preserve">bij het niet tijdig reageren na </w:t>
      </w:r>
      <w:r w:rsidRPr="00392F0B">
        <w:rPr>
          <w:rFonts w:ascii="Arial" w:hAnsi="Arial" w:cs="Arial"/>
          <w:sz w:val="20"/>
          <w:szCs w:val="20"/>
        </w:rPr>
        <w:t>aanvraag</w:t>
      </w:r>
      <w:r w:rsidRPr="00ED7623">
        <w:rPr>
          <w:rFonts w:ascii="Arial" w:hAnsi="Arial" w:cs="Arial"/>
          <w:sz w:val="20"/>
          <w:szCs w:val="20"/>
        </w:rPr>
        <w:t xml:space="preserve"> tot offerte</w:t>
      </w:r>
      <w:r w:rsidRPr="00B66397">
        <w:rPr>
          <w:rFonts w:ascii="Arial" w:hAnsi="Arial" w:cs="Arial"/>
          <w:sz w:val="20"/>
          <w:szCs w:val="20"/>
        </w:rPr>
        <w:t xml:space="preserve"> </w:t>
      </w:r>
    </w:p>
    <w:p w:rsidR="00392F0B" w:rsidRPr="00B66397" w:rsidRDefault="00392F0B" w:rsidP="00392F0B">
      <w:pPr>
        <w:widowControl/>
        <w:numPr>
          <w:ilvl w:val="0"/>
          <w:numId w:val="9"/>
        </w:numPr>
        <w:tabs>
          <w:tab w:val="clear" w:pos="170"/>
          <w:tab w:val="num" w:pos="1418"/>
        </w:tabs>
        <w:spacing w:line="240" w:lineRule="auto"/>
        <w:rPr>
          <w:rFonts w:ascii="Arial" w:hAnsi="Arial" w:cs="Arial"/>
          <w:sz w:val="20"/>
          <w:szCs w:val="20"/>
        </w:rPr>
      </w:pPr>
      <w:r w:rsidRPr="00B66397">
        <w:rPr>
          <w:rFonts w:ascii="Arial" w:hAnsi="Arial" w:cs="Arial"/>
          <w:sz w:val="20"/>
          <w:szCs w:val="20"/>
        </w:rPr>
        <w:t>indien de in het implementatieplan genoemde punten om tot een tijdige inwerkingtreding van de dienstverlening te komen, niet tijdig dan wel niet op juiste wijze worden uitgevoerd;</w:t>
      </w:r>
    </w:p>
    <w:p w:rsidR="00392F0B" w:rsidRPr="00B66397" w:rsidRDefault="00392F0B" w:rsidP="00392F0B">
      <w:pPr>
        <w:widowControl/>
        <w:numPr>
          <w:ilvl w:val="0"/>
          <w:numId w:val="9"/>
        </w:numPr>
        <w:tabs>
          <w:tab w:val="clear" w:pos="170"/>
          <w:tab w:val="num" w:pos="1418"/>
        </w:tabs>
        <w:spacing w:line="240" w:lineRule="auto"/>
        <w:rPr>
          <w:rFonts w:ascii="Arial" w:hAnsi="Arial" w:cs="Arial"/>
          <w:sz w:val="20"/>
          <w:szCs w:val="20"/>
        </w:rPr>
      </w:pPr>
      <w:r w:rsidRPr="00B66397">
        <w:rPr>
          <w:rFonts w:ascii="Arial" w:hAnsi="Arial" w:cs="Arial"/>
          <w:sz w:val="20"/>
          <w:szCs w:val="20"/>
        </w:rPr>
        <w:t>indien, buiten de hierboven genoemde punten, de Opdrachtnemer toerekenbaar tekortschiet in de nakoming van zijn verplichtingen uit hoofde van de overeenkomst en aanvullende voorwaarden.</w:t>
      </w:r>
    </w:p>
    <w:p w:rsidR="00392F0B" w:rsidRPr="00B66397" w:rsidRDefault="00ED7623" w:rsidP="00392F0B">
      <w:pPr>
        <w:tabs>
          <w:tab w:val="num" w:pos="1080"/>
        </w:tabs>
        <w:ind w:left="1080" w:hanging="720"/>
        <w:rPr>
          <w:rFonts w:ascii="Arial" w:hAnsi="Arial" w:cs="Arial"/>
          <w:sz w:val="20"/>
          <w:szCs w:val="20"/>
        </w:rPr>
      </w:pPr>
      <w:r>
        <w:rPr>
          <w:rFonts w:ascii="Arial" w:hAnsi="Arial" w:cs="Arial"/>
          <w:sz w:val="20"/>
          <w:szCs w:val="20"/>
        </w:rPr>
        <w:t xml:space="preserve">     </w:t>
      </w:r>
      <w:r w:rsidR="00392F0B" w:rsidRPr="00B66397">
        <w:rPr>
          <w:rFonts w:ascii="Arial" w:hAnsi="Arial" w:cs="Arial"/>
          <w:sz w:val="20"/>
          <w:szCs w:val="20"/>
        </w:rPr>
        <w:t xml:space="preserve">De som van bovenstaande boetes is gemaximaliseerd tot € </w:t>
      </w:r>
      <w:r>
        <w:rPr>
          <w:rFonts w:ascii="Arial" w:hAnsi="Arial" w:cs="Arial"/>
          <w:sz w:val="20"/>
          <w:szCs w:val="20"/>
        </w:rPr>
        <w:t>1</w:t>
      </w:r>
      <w:r w:rsidR="00392F0B" w:rsidRPr="00B66397">
        <w:rPr>
          <w:rFonts w:ascii="Arial" w:hAnsi="Arial" w:cs="Arial"/>
          <w:sz w:val="20"/>
          <w:szCs w:val="20"/>
        </w:rPr>
        <w:t xml:space="preserve">0.000,-- per jaar. </w:t>
      </w:r>
    </w:p>
    <w:p w:rsidR="00392F0B" w:rsidRPr="00B66397" w:rsidRDefault="00392F0B" w:rsidP="00392F0B">
      <w:pPr>
        <w:rPr>
          <w:rFonts w:ascii="Arial" w:hAnsi="Arial" w:cs="Arial"/>
          <w:sz w:val="20"/>
          <w:szCs w:val="20"/>
        </w:rPr>
      </w:pPr>
    </w:p>
    <w:p w:rsidR="00ED7623" w:rsidRDefault="00ED7623" w:rsidP="00B66397">
      <w:pPr>
        <w:pStyle w:val="Heading2"/>
        <w:keepLines w:val="0"/>
        <w:widowControl/>
        <w:numPr>
          <w:ilvl w:val="1"/>
          <w:numId w:val="1"/>
        </w:numPr>
        <w:tabs>
          <w:tab w:val="clear" w:pos="170"/>
        </w:tabs>
        <w:spacing w:before="0" w:line="240" w:lineRule="auto"/>
        <w:rPr>
          <w:rFonts w:ascii="Arial" w:hAnsi="Arial" w:cs="Arial"/>
          <w:sz w:val="20"/>
          <w:szCs w:val="20"/>
        </w:rPr>
      </w:pPr>
      <w:bookmarkStart w:id="113" w:name="_Toc342999435"/>
      <w:r>
        <w:rPr>
          <w:rFonts w:ascii="Arial" w:hAnsi="Arial" w:cs="Arial"/>
          <w:sz w:val="20"/>
          <w:szCs w:val="20"/>
        </w:rPr>
        <w:t>Ontbindingskosten</w:t>
      </w:r>
      <w:bookmarkEnd w:id="113"/>
    </w:p>
    <w:p w:rsidR="00ED7623" w:rsidRPr="00B66397" w:rsidRDefault="00392F0B" w:rsidP="00B66397">
      <w:pPr>
        <w:widowControl/>
        <w:numPr>
          <w:ilvl w:val="0"/>
          <w:numId w:val="9"/>
        </w:numPr>
        <w:tabs>
          <w:tab w:val="clear" w:pos="170"/>
        </w:tabs>
        <w:spacing w:line="240" w:lineRule="auto"/>
        <w:rPr>
          <w:rFonts w:ascii="Arial" w:hAnsi="Arial" w:cs="Arial"/>
          <w:sz w:val="20"/>
          <w:szCs w:val="20"/>
        </w:rPr>
      </w:pPr>
      <w:r w:rsidRPr="00B66397">
        <w:rPr>
          <w:rFonts w:ascii="Arial" w:hAnsi="Arial" w:cs="Arial"/>
          <w:sz w:val="20"/>
          <w:szCs w:val="20"/>
        </w:rPr>
        <w:t>Indien de maximale som van de boetes is bereikt, is Opdrachtgever gerechtigd de overeenkomst zonder ingebrekestelling geheel dan  wel gedeeltelijk te ontbinden waarbij de Opdrachtnemer een boete is verschuldigd van € 5.000,--, onverminderd de overige rechten van Opdrachtgever.</w:t>
      </w:r>
    </w:p>
    <w:p w:rsidR="00392F0B" w:rsidRPr="00B66397" w:rsidRDefault="00392F0B" w:rsidP="00B66397">
      <w:pPr>
        <w:widowControl/>
        <w:numPr>
          <w:ilvl w:val="0"/>
          <w:numId w:val="9"/>
        </w:numPr>
        <w:tabs>
          <w:tab w:val="clear" w:pos="170"/>
        </w:tabs>
        <w:spacing w:line="240" w:lineRule="auto"/>
        <w:rPr>
          <w:rFonts w:ascii="Arial" w:hAnsi="Arial" w:cs="Arial"/>
          <w:sz w:val="20"/>
          <w:szCs w:val="20"/>
        </w:rPr>
      </w:pPr>
      <w:r w:rsidRPr="00B66397">
        <w:rPr>
          <w:rFonts w:ascii="Arial" w:hAnsi="Arial" w:cs="Arial"/>
          <w:sz w:val="20"/>
          <w:szCs w:val="20"/>
        </w:rPr>
        <w:t>Naast het heffen van een boete behoudt Opdrachtgever haar recht om nakoming van de verplichtingen van de Opdrachtnemer te vorderen uit hoofde van de overeenkomst en eventuele nadere overeenkomst(en) en aanvullende voorwaarden dan wel van haar recht schadevergoeding te vorderen en/of de overeenkomst te ontbinden.</w:t>
      </w:r>
    </w:p>
    <w:p w:rsidR="00392F0B" w:rsidRPr="00B66397" w:rsidRDefault="00392F0B" w:rsidP="00B66397">
      <w:pPr>
        <w:widowControl/>
        <w:numPr>
          <w:ilvl w:val="0"/>
          <w:numId w:val="9"/>
        </w:numPr>
        <w:tabs>
          <w:tab w:val="clear" w:pos="170"/>
        </w:tabs>
        <w:spacing w:line="240" w:lineRule="auto"/>
        <w:rPr>
          <w:rFonts w:ascii="Arial" w:hAnsi="Arial" w:cs="Arial"/>
          <w:sz w:val="20"/>
          <w:szCs w:val="20"/>
        </w:rPr>
      </w:pPr>
      <w:r w:rsidRPr="00B66397">
        <w:rPr>
          <w:rFonts w:ascii="Arial" w:hAnsi="Arial" w:cs="Arial"/>
          <w:sz w:val="20"/>
          <w:szCs w:val="20"/>
        </w:rPr>
        <w:t>Opdrachtgever is gerechtigd het bedrag van de opgelegde boete in te houden op de maandelijkse facturen.</w:t>
      </w:r>
    </w:p>
    <w:p w:rsidR="00201A1D" w:rsidRDefault="00201A1D" w:rsidP="00A1481C">
      <w:pPr>
        <w:pStyle w:val="BodyTextIndent"/>
        <w:rPr>
          <w:rFonts w:ascii="Arial" w:hAnsi="Arial" w:cs="Arial"/>
        </w:rPr>
      </w:pPr>
      <w:bookmarkStart w:id="114" w:name="_GoBack"/>
      <w:bookmarkEnd w:id="114"/>
    </w:p>
    <w:p w:rsidR="00201A1D" w:rsidRPr="00A1481C" w:rsidRDefault="00201A1D" w:rsidP="00A1481C">
      <w:pPr>
        <w:pStyle w:val="BodyTextIndent"/>
        <w:rPr>
          <w:rFonts w:ascii="Arial" w:hAnsi="Arial" w:cs="Arial"/>
        </w:rPr>
      </w:pPr>
    </w:p>
    <w:p w:rsidR="00201A1D" w:rsidRPr="00A1481C" w:rsidRDefault="00201A1D" w:rsidP="00A1481C">
      <w:pPr>
        <w:pStyle w:val="Heading1"/>
        <w:widowControl/>
        <w:numPr>
          <w:ilvl w:val="0"/>
          <w:numId w:val="1"/>
        </w:numPr>
        <w:spacing w:line="240" w:lineRule="auto"/>
        <w:rPr>
          <w:rFonts w:ascii="Arial" w:hAnsi="Arial" w:cs="Arial"/>
          <w:b/>
          <w:sz w:val="24"/>
          <w:szCs w:val="24"/>
        </w:rPr>
      </w:pPr>
      <w:bookmarkStart w:id="115" w:name="_Toc133834426"/>
      <w:bookmarkStart w:id="116" w:name="_Toc342999436"/>
      <w:r w:rsidRPr="00A1481C">
        <w:rPr>
          <w:rFonts w:ascii="Arial" w:hAnsi="Arial" w:cs="Arial"/>
          <w:b/>
          <w:sz w:val="24"/>
          <w:szCs w:val="24"/>
        </w:rPr>
        <w:t>Geschillen en toepasselijk recht</w:t>
      </w:r>
      <w:bookmarkEnd w:id="115"/>
      <w:bookmarkEnd w:id="116"/>
    </w:p>
    <w:p w:rsidR="00201A1D" w:rsidRPr="00A1481C" w:rsidRDefault="00201A1D" w:rsidP="00A1481C">
      <w:pPr>
        <w:pStyle w:val="BodyTextIndent"/>
        <w:rPr>
          <w:rFonts w:ascii="Arial" w:hAnsi="Arial" w:cs="Arial"/>
          <w:b/>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117" w:name="_Toc133834427"/>
      <w:bookmarkStart w:id="118" w:name="_Toc342999437"/>
      <w:r w:rsidRPr="00C10F2D">
        <w:rPr>
          <w:rFonts w:ascii="Arial" w:hAnsi="Arial" w:cs="Arial"/>
          <w:sz w:val="20"/>
          <w:szCs w:val="20"/>
        </w:rPr>
        <w:t>Toepasselijk recht</w:t>
      </w:r>
      <w:bookmarkEnd w:id="117"/>
      <w:bookmarkEnd w:id="118"/>
      <w:r w:rsidRPr="00C10F2D">
        <w:rPr>
          <w:rFonts w:ascii="Arial" w:hAnsi="Arial" w:cs="Arial"/>
          <w:sz w:val="20"/>
          <w:szCs w:val="20"/>
        </w:rPr>
        <w:tab/>
      </w:r>
    </w:p>
    <w:p w:rsidR="00201A1D" w:rsidRPr="00A1481C" w:rsidRDefault="00201A1D" w:rsidP="00A1481C">
      <w:pPr>
        <w:pStyle w:val="BodyTextIndent"/>
        <w:rPr>
          <w:rFonts w:ascii="Arial" w:hAnsi="Arial" w:cs="Arial"/>
        </w:rPr>
      </w:pPr>
      <w:r w:rsidRPr="00A1481C">
        <w:rPr>
          <w:rFonts w:ascii="Arial" w:hAnsi="Arial" w:cs="Arial"/>
        </w:rPr>
        <w:t>Op deze</w:t>
      </w:r>
      <w:r>
        <w:rPr>
          <w:rFonts w:ascii="Arial" w:hAnsi="Arial" w:cs="Arial"/>
        </w:rPr>
        <w:t xml:space="preserve"> Raamovereenkomst</w:t>
      </w:r>
      <w:r w:rsidRPr="00A1481C">
        <w:rPr>
          <w:rFonts w:ascii="Arial" w:hAnsi="Arial" w:cs="Arial"/>
        </w:rPr>
        <w:t xml:space="preserve"> is uitsluitend Nederlands recht van toepassing. </w:t>
      </w:r>
    </w:p>
    <w:p w:rsidR="00201A1D" w:rsidRPr="00A1481C" w:rsidRDefault="00201A1D" w:rsidP="00A1481C">
      <w:pPr>
        <w:pStyle w:val="BodyTextIndent"/>
        <w:rPr>
          <w:rFonts w:ascii="Arial" w:hAnsi="Arial" w:cs="Arial"/>
          <w:b/>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119" w:name="_Ref18310084"/>
      <w:bookmarkStart w:id="120" w:name="_Toc133834428"/>
      <w:bookmarkStart w:id="121" w:name="_Toc342999438"/>
      <w:r w:rsidRPr="00C10F2D">
        <w:rPr>
          <w:rFonts w:ascii="Arial" w:hAnsi="Arial" w:cs="Arial"/>
          <w:sz w:val="20"/>
          <w:szCs w:val="20"/>
        </w:rPr>
        <w:t>Rechter</w:t>
      </w:r>
      <w:bookmarkEnd w:id="119"/>
      <w:bookmarkEnd w:id="120"/>
      <w:bookmarkEnd w:id="121"/>
    </w:p>
    <w:p w:rsidR="0068207B" w:rsidRPr="0068207B" w:rsidRDefault="0068207B" w:rsidP="0068207B">
      <w:pPr>
        <w:pStyle w:val="BodyTextIndent"/>
        <w:rPr>
          <w:rFonts w:ascii="Arial" w:hAnsi="Arial" w:cs="Arial"/>
        </w:rPr>
      </w:pPr>
      <w:r w:rsidRPr="0068207B">
        <w:rPr>
          <w:rFonts w:ascii="Arial" w:hAnsi="Arial" w:cs="Arial"/>
        </w:rPr>
        <w:t>Elk geschil in verband met deze Raamovereenkomst wordt exclusief ter beoordeling voorgelegd aan de rechtbank te Amsterdam.</w:t>
      </w:r>
    </w:p>
    <w:p w:rsidR="0068207B" w:rsidRPr="0068207B" w:rsidRDefault="0068207B" w:rsidP="0068207B">
      <w:pPr>
        <w:pStyle w:val="BodyTextIndent"/>
        <w:rPr>
          <w:rFonts w:ascii="Arial" w:hAnsi="Arial" w:cs="Arial"/>
        </w:rPr>
      </w:pPr>
    </w:p>
    <w:p w:rsidR="00201A1D" w:rsidRPr="00A1481C" w:rsidRDefault="00201A1D" w:rsidP="00A1481C">
      <w:pPr>
        <w:pStyle w:val="BodyTextIndent"/>
        <w:rPr>
          <w:rFonts w:ascii="Arial" w:hAnsi="Arial" w:cs="Arial"/>
        </w:rPr>
      </w:pPr>
    </w:p>
    <w:p w:rsidR="00201A1D" w:rsidRPr="00A1481C" w:rsidRDefault="00201A1D" w:rsidP="00A1481C">
      <w:pPr>
        <w:pStyle w:val="Heading1"/>
        <w:widowControl/>
        <w:numPr>
          <w:ilvl w:val="0"/>
          <w:numId w:val="1"/>
        </w:numPr>
        <w:spacing w:line="240" w:lineRule="auto"/>
        <w:rPr>
          <w:rFonts w:ascii="Arial" w:hAnsi="Arial" w:cs="Arial"/>
          <w:b/>
          <w:sz w:val="24"/>
          <w:szCs w:val="24"/>
        </w:rPr>
      </w:pPr>
      <w:bookmarkStart w:id="122" w:name="_Ref18309673"/>
      <w:bookmarkStart w:id="123" w:name="_Ref18310192"/>
      <w:bookmarkStart w:id="124" w:name="_Ref18310238"/>
      <w:bookmarkStart w:id="125" w:name="_Ref18310628"/>
      <w:bookmarkStart w:id="126" w:name="_Ref18310644"/>
      <w:bookmarkStart w:id="127" w:name="_Toc133834431"/>
      <w:bookmarkStart w:id="128" w:name="_Toc342999439"/>
      <w:r w:rsidRPr="00A1481C">
        <w:rPr>
          <w:rFonts w:ascii="Arial" w:hAnsi="Arial" w:cs="Arial"/>
          <w:b/>
          <w:sz w:val="24"/>
          <w:szCs w:val="24"/>
        </w:rPr>
        <w:t>Algemeen</w:t>
      </w:r>
      <w:bookmarkEnd w:id="122"/>
      <w:bookmarkEnd w:id="123"/>
      <w:bookmarkEnd w:id="124"/>
      <w:bookmarkEnd w:id="125"/>
      <w:bookmarkEnd w:id="126"/>
      <w:bookmarkEnd w:id="127"/>
      <w:bookmarkEnd w:id="128"/>
    </w:p>
    <w:p w:rsidR="00201A1D" w:rsidRPr="00A1481C" w:rsidRDefault="00201A1D" w:rsidP="00A1481C">
      <w:pPr>
        <w:pStyle w:val="BodyTextIndent"/>
        <w:rPr>
          <w:rFonts w:ascii="Arial" w:hAnsi="Arial" w:cs="Arial"/>
          <w:b/>
        </w:rPr>
      </w:pPr>
      <w:r w:rsidRPr="00A1481C">
        <w:rPr>
          <w:rFonts w:ascii="Arial" w:hAnsi="Arial" w:cs="Arial"/>
          <w:b/>
        </w:rPr>
        <w:tab/>
      </w: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129" w:name="_Toc133834432"/>
      <w:bookmarkStart w:id="130" w:name="_Toc342999440"/>
      <w:r w:rsidRPr="00C10F2D">
        <w:rPr>
          <w:rFonts w:ascii="Arial" w:hAnsi="Arial" w:cs="Arial"/>
          <w:sz w:val="20"/>
          <w:szCs w:val="20"/>
        </w:rPr>
        <w:t>Algemene voorwaarden</w:t>
      </w:r>
      <w:bookmarkEnd w:id="129"/>
      <w:bookmarkEnd w:id="130"/>
    </w:p>
    <w:p w:rsidR="00201A1D" w:rsidRPr="00A1481C" w:rsidRDefault="00201A1D" w:rsidP="00A1481C">
      <w:pPr>
        <w:pStyle w:val="BodyTextIndent"/>
        <w:rPr>
          <w:rFonts w:ascii="Arial" w:hAnsi="Arial" w:cs="Arial"/>
        </w:rPr>
      </w:pPr>
      <w:r w:rsidRPr="00A1481C">
        <w:rPr>
          <w:rFonts w:ascii="Arial" w:hAnsi="Arial" w:cs="Arial"/>
        </w:rPr>
        <w:t xml:space="preserve">De algemene inkoopvoorwaarden zoals vermeld in Bijlage B, Algemene Inkoopvoorwaarden Opdrachtgever van de Opdrachtgever zijn van toepassing. De algemene voorwaarden van de Opdrachtnemer of diens Subcontractors zijn hierbij uitdrukkelijk van de hand gewezen. </w:t>
      </w:r>
    </w:p>
    <w:p w:rsidR="00201A1D" w:rsidRPr="00A1481C" w:rsidRDefault="00201A1D" w:rsidP="00A1481C">
      <w:pPr>
        <w:pStyle w:val="BodyTextIndent"/>
        <w:rPr>
          <w:rFonts w:ascii="Arial" w:hAnsi="Arial" w:cs="Arial"/>
          <w:b/>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131" w:name="_Ref18309697"/>
      <w:bookmarkStart w:id="132" w:name="_Toc133834433"/>
      <w:bookmarkStart w:id="133" w:name="_Toc342999441"/>
      <w:r w:rsidRPr="00C10F2D">
        <w:rPr>
          <w:rFonts w:ascii="Arial" w:hAnsi="Arial" w:cs="Arial"/>
          <w:sz w:val="20"/>
          <w:szCs w:val="20"/>
        </w:rPr>
        <w:t xml:space="preserve">Wijzigingen/aanvullingen op de </w:t>
      </w:r>
      <w:bookmarkEnd w:id="131"/>
      <w:r w:rsidRPr="00C10F2D">
        <w:rPr>
          <w:rFonts w:ascii="Arial" w:hAnsi="Arial" w:cs="Arial"/>
          <w:sz w:val="20"/>
          <w:szCs w:val="20"/>
        </w:rPr>
        <w:t>Raamovereenkomst</w:t>
      </w:r>
      <w:bookmarkEnd w:id="132"/>
      <w:bookmarkEnd w:id="133"/>
    </w:p>
    <w:p w:rsidR="00201A1D" w:rsidRPr="00A1481C" w:rsidRDefault="00201A1D" w:rsidP="00A1481C">
      <w:pPr>
        <w:pStyle w:val="BodyTextIndent"/>
        <w:rPr>
          <w:rFonts w:ascii="Arial" w:hAnsi="Arial" w:cs="Arial"/>
        </w:rPr>
      </w:pPr>
      <w:r w:rsidRPr="00A1481C">
        <w:rPr>
          <w:rFonts w:ascii="Arial" w:hAnsi="Arial" w:cs="Arial"/>
        </w:rPr>
        <w:t>Wijziging van, dan wel nadere aanvullingen op deze Raamovereenkomst en Nadere Opdracht(en) zullen slechts van kracht zijn indien deze door beide Partijen schriftelijk zijn overeengekomen.</w:t>
      </w:r>
    </w:p>
    <w:p w:rsidR="00201A1D" w:rsidRPr="00A1481C" w:rsidRDefault="00201A1D" w:rsidP="00A1481C">
      <w:pPr>
        <w:pStyle w:val="BodyTextIndent"/>
        <w:rPr>
          <w:rFonts w:ascii="Arial" w:hAnsi="Arial" w:cs="Arial"/>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134" w:name="_Toc133834434"/>
      <w:bookmarkStart w:id="135" w:name="_Toc342999442"/>
      <w:r w:rsidRPr="00C10F2D">
        <w:rPr>
          <w:rFonts w:ascii="Arial" w:hAnsi="Arial" w:cs="Arial"/>
          <w:sz w:val="20"/>
          <w:szCs w:val="20"/>
        </w:rPr>
        <w:t>Nadere Opdrachten</w:t>
      </w:r>
      <w:bookmarkEnd w:id="134"/>
      <w:bookmarkEnd w:id="135"/>
    </w:p>
    <w:p w:rsidR="00201A1D" w:rsidRPr="00A1481C" w:rsidRDefault="00201A1D" w:rsidP="00A1481C">
      <w:pPr>
        <w:pStyle w:val="BodyTextIndent"/>
        <w:rPr>
          <w:rFonts w:ascii="Arial" w:hAnsi="Arial" w:cs="Arial"/>
        </w:rPr>
      </w:pPr>
      <w:r w:rsidRPr="00C10F2D">
        <w:rPr>
          <w:rFonts w:ascii="Arial" w:hAnsi="Arial" w:cs="Arial"/>
        </w:rPr>
        <w:t>Bij beëindiging van de Raamovereenkomst blijven de overeengekomen voorwaarden en</w:t>
      </w:r>
      <w:r w:rsidRPr="00A1481C">
        <w:rPr>
          <w:rFonts w:ascii="Arial" w:hAnsi="Arial" w:cs="Arial"/>
        </w:rPr>
        <w:t xml:space="preserve"> tarieven voor de reeds aangegane Nadere Opdrachten van kracht.</w:t>
      </w:r>
    </w:p>
    <w:p w:rsidR="00201A1D" w:rsidRPr="00A1481C" w:rsidRDefault="00201A1D" w:rsidP="00A1481C">
      <w:pPr>
        <w:pStyle w:val="BodyTextIndent"/>
        <w:rPr>
          <w:rFonts w:ascii="Arial" w:hAnsi="Arial" w:cs="Arial"/>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136" w:name="_Toc133834435"/>
      <w:bookmarkStart w:id="137" w:name="_Toc342999443"/>
      <w:r w:rsidRPr="00C10F2D">
        <w:rPr>
          <w:rFonts w:ascii="Arial" w:hAnsi="Arial" w:cs="Arial"/>
          <w:sz w:val="20"/>
          <w:szCs w:val="20"/>
        </w:rPr>
        <w:t>Bijlagen</w:t>
      </w:r>
      <w:bookmarkEnd w:id="136"/>
      <w:bookmarkEnd w:id="137"/>
    </w:p>
    <w:p w:rsidR="00201A1D" w:rsidRPr="00A1481C" w:rsidRDefault="00201A1D" w:rsidP="00A1481C">
      <w:pPr>
        <w:pStyle w:val="BodyTextIndent"/>
        <w:rPr>
          <w:rFonts w:ascii="Arial" w:hAnsi="Arial" w:cs="Arial"/>
        </w:rPr>
      </w:pPr>
      <w:r w:rsidRPr="00A1481C">
        <w:rPr>
          <w:rFonts w:ascii="Arial" w:hAnsi="Arial" w:cs="Arial"/>
        </w:rPr>
        <w:t>De Bijlagen vormen een integraal onderdeel van deze Raamovereenkomst.</w:t>
      </w:r>
    </w:p>
    <w:p w:rsidR="00201A1D" w:rsidRPr="00A1481C" w:rsidRDefault="00201A1D" w:rsidP="00A1481C">
      <w:pPr>
        <w:pStyle w:val="BodyTextIndent"/>
        <w:rPr>
          <w:rFonts w:ascii="Arial" w:hAnsi="Arial" w:cs="Arial"/>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138" w:name="_Toc133834436"/>
      <w:bookmarkStart w:id="139" w:name="_Toc342999444"/>
      <w:r w:rsidRPr="00C10F2D">
        <w:rPr>
          <w:rFonts w:ascii="Arial" w:hAnsi="Arial" w:cs="Arial"/>
          <w:sz w:val="20"/>
          <w:szCs w:val="20"/>
        </w:rPr>
        <w:t>Strijdigheid van voorwaarden</w:t>
      </w:r>
      <w:bookmarkEnd w:id="138"/>
      <w:bookmarkEnd w:id="139"/>
    </w:p>
    <w:p w:rsidR="00201A1D" w:rsidRPr="00A1481C" w:rsidRDefault="00201A1D" w:rsidP="00A1481C">
      <w:pPr>
        <w:pStyle w:val="BodyTextIndent"/>
        <w:rPr>
          <w:rFonts w:ascii="Arial" w:hAnsi="Arial" w:cs="Arial"/>
          <w:szCs w:val="22"/>
        </w:rPr>
      </w:pPr>
      <w:r w:rsidRPr="00A1481C">
        <w:rPr>
          <w:rFonts w:ascii="Arial" w:hAnsi="Arial" w:cs="Arial"/>
        </w:rPr>
        <w:t>Ingeval van strijdigheid tussen deze Raamovereenkomst en een of meerdere van deze Bijlagen prevaleert het gestelde in deze Raamovereenkomst.</w:t>
      </w:r>
      <w:r w:rsidRPr="00A1481C">
        <w:rPr>
          <w:rFonts w:ascii="Arial" w:hAnsi="Arial" w:cs="Arial"/>
          <w:lang w:val="nl-NL"/>
        </w:rPr>
        <w:t xml:space="preserve"> Voor zover deze bijlagen met elkaar in tegenspraak zijn geldt de navolgende rangorde, waarbij het hoger genoemde document prevaleert boven het lagere genoemde:</w:t>
      </w:r>
    </w:p>
    <w:p w:rsidR="00201A1D" w:rsidRPr="00A1481C" w:rsidRDefault="00201A1D" w:rsidP="00A1481C">
      <w:pPr>
        <w:pStyle w:val="BodyTextIndent"/>
        <w:rPr>
          <w:rFonts w:ascii="Arial" w:hAnsi="Arial" w:cs="Arial"/>
          <w:lang w:val="nl-NL"/>
        </w:rPr>
      </w:pPr>
    </w:p>
    <w:p w:rsidR="00201A1D" w:rsidRPr="00A1481C" w:rsidRDefault="00201A1D" w:rsidP="00A1481C">
      <w:pPr>
        <w:pStyle w:val="BodyTextIndent"/>
        <w:rPr>
          <w:rFonts w:ascii="Arial" w:hAnsi="Arial" w:cs="Arial"/>
          <w:lang w:val="nl-NL"/>
        </w:rPr>
      </w:pPr>
      <w:r w:rsidRPr="00A1481C">
        <w:rPr>
          <w:rFonts w:ascii="Arial" w:hAnsi="Arial" w:cs="Arial"/>
          <w:lang w:val="nl-NL"/>
        </w:rPr>
        <w:t>Bijlage 1: Tariefstelling</w:t>
      </w:r>
    </w:p>
    <w:p w:rsidR="00201A1D" w:rsidRPr="00A1481C" w:rsidRDefault="00201A1D" w:rsidP="00A1481C">
      <w:pPr>
        <w:pStyle w:val="BodyTextIndent"/>
        <w:rPr>
          <w:rFonts w:ascii="Arial" w:hAnsi="Arial" w:cs="Arial"/>
          <w:lang w:val="nl-NL"/>
        </w:rPr>
      </w:pPr>
      <w:r w:rsidRPr="00A1481C">
        <w:rPr>
          <w:rFonts w:ascii="Arial" w:hAnsi="Arial" w:cs="Arial"/>
          <w:lang w:val="nl-NL"/>
        </w:rPr>
        <w:t>Bijlage 2: Specificatie dienstverlening</w:t>
      </w:r>
    </w:p>
    <w:p w:rsidR="00201A1D" w:rsidRPr="00A1481C" w:rsidRDefault="00201A1D" w:rsidP="00A1481C">
      <w:pPr>
        <w:pStyle w:val="BodyTextIndent"/>
        <w:rPr>
          <w:rFonts w:ascii="Arial" w:hAnsi="Arial" w:cs="Arial"/>
          <w:lang w:val="nl-NL"/>
        </w:rPr>
      </w:pPr>
      <w:r w:rsidRPr="00A1481C">
        <w:rPr>
          <w:rFonts w:ascii="Arial" w:hAnsi="Arial" w:cs="Arial"/>
          <w:lang w:val="nl-NL"/>
        </w:rPr>
        <w:t>Bijlage 3: Algemene inkoopvoorwaarden UvA</w:t>
      </w:r>
      <w:r>
        <w:rPr>
          <w:rFonts w:ascii="Arial" w:hAnsi="Arial" w:cs="Arial"/>
          <w:lang w:val="nl-NL"/>
        </w:rPr>
        <w:t xml:space="preserve"> en HvA</w:t>
      </w:r>
    </w:p>
    <w:p w:rsidR="00201A1D" w:rsidRPr="00A1481C" w:rsidRDefault="00201A1D" w:rsidP="00A1481C">
      <w:pPr>
        <w:pStyle w:val="BodyTextIndent2"/>
        <w:ind w:left="567"/>
        <w:rPr>
          <w:rFonts w:ascii="Arial" w:hAnsi="Arial" w:cs="Arial"/>
          <w:lang w:val="nl-NL"/>
        </w:rPr>
      </w:pPr>
      <w:r w:rsidRPr="00A1481C">
        <w:rPr>
          <w:rFonts w:ascii="Arial" w:hAnsi="Arial" w:cs="Arial"/>
          <w:lang w:val="nl-NL"/>
        </w:rPr>
        <w:t>Bijlage 4: Gelieerde Instellingen waarop de overeenkomst</w:t>
      </w:r>
      <w:r>
        <w:rPr>
          <w:rFonts w:ascii="Arial" w:hAnsi="Arial" w:cs="Arial"/>
          <w:lang w:val="nl-NL"/>
        </w:rPr>
        <w:t xml:space="preserve"> Raamovereenkomst</w:t>
      </w:r>
      <w:r w:rsidRPr="00A1481C">
        <w:rPr>
          <w:rFonts w:ascii="Arial" w:hAnsi="Arial" w:cs="Arial"/>
          <w:lang w:val="nl-NL"/>
        </w:rPr>
        <w:t xml:space="preserve"> van toepassing is</w:t>
      </w:r>
    </w:p>
    <w:p w:rsidR="00201A1D" w:rsidRPr="00A1481C" w:rsidRDefault="00201A1D" w:rsidP="00A1481C">
      <w:pPr>
        <w:pStyle w:val="BodyTextIndent"/>
        <w:rPr>
          <w:rFonts w:ascii="Arial" w:hAnsi="Arial" w:cs="Arial"/>
        </w:rPr>
      </w:pPr>
    </w:p>
    <w:p w:rsidR="00201A1D" w:rsidRPr="00C10F2D" w:rsidRDefault="00201A1D" w:rsidP="00A1481C">
      <w:pPr>
        <w:pStyle w:val="Heading2"/>
        <w:keepLines w:val="0"/>
        <w:widowControl/>
        <w:numPr>
          <w:ilvl w:val="1"/>
          <w:numId w:val="1"/>
        </w:numPr>
        <w:tabs>
          <w:tab w:val="clear" w:pos="170"/>
        </w:tabs>
        <w:spacing w:before="0" w:line="240" w:lineRule="auto"/>
        <w:rPr>
          <w:rFonts w:ascii="Arial" w:hAnsi="Arial" w:cs="Arial"/>
          <w:sz w:val="20"/>
          <w:szCs w:val="20"/>
        </w:rPr>
      </w:pPr>
      <w:bookmarkStart w:id="140" w:name="_Toc133834437"/>
      <w:bookmarkStart w:id="141" w:name="_Toc342999445"/>
      <w:r w:rsidRPr="00C10F2D">
        <w:rPr>
          <w:rFonts w:ascii="Arial" w:hAnsi="Arial" w:cs="Arial"/>
          <w:sz w:val="20"/>
          <w:szCs w:val="20"/>
        </w:rPr>
        <w:t>Lopende contracten</w:t>
      </w:r>
      <w:bookmarkEnd w:id="140"/>
      <w:bookmarkEnd w:id="141"/>
    </w:p>
    <w:p w:rsidR="00201A1D" w:rsidRPr="00A1481C" w:rsidRDefault="00201A1D" w:rsidP="00A1481C">
      <w:pPr>
        <w:pStyle w:val="BodyTextIndent"/>
        <w:rPr>
          <w:rFonts w:ascii="Arial" w:hAnsi="Arial" w:cs="Arial"/>
          <w:b/>
        </w:rPr>
      </w:pPr>
      <w:r w:rsidRPr="00A1481C">
        <w:rPr>
          <w:rFonts w:ascii="Arial" w:hAnsi="Arial" w:cs="Arial"/>
        </w:rPr>
        <w:t>Opdrachtgever streeft naar volledige en juiste informatieverschaffing over de relevante afspraken binnen de door Opdrachtgever afgesloten contracten. Opdrachtgever vrijwaart Opdrachtnemer voor eventuele aanspraken van derden als gevolg van niet volledige of onjuiste informatieverschaffing voor zover er sprake is van nalatigheid van Opdrachtgever</w:t>
      </w:r>
      <w:r w:rsidRPr="00A1481C">
        <w:rPr>
          <w:rFonts w:ascii="Arial" w:hAnsi="Arial" w:cs="Arial"/>
          <w:b/>
        </w:rPr>
        <w:t>.</w:t>
      </w:r>
    </w:p>
    <w:p w:rsidR="00201A1D" w:rsidRPr="00A1481C" w:rsidRDefault="00201A1D" w:rsidP="00A1481C">
      <w:pPr>
        <w:pStyle w:val="BodyTextIndent"/>
        <w:rPr>
          <w:rFonts w:ascii="Arial" w:hAnsi="Arial" w:cs="Arial"/>
        </w:rPr>
      </w:pPr>
    </w:p>
    <w:p w:rsidR="00201A1D" w:rsidRPr="00A1481C" w:rsidRDefault="00201A1D" w:rsidP="00A1481C">
      <w:pPr>
        <w:pStyle w:val="Heading1"/>
        <w:widowControl/>
        <w:numPr>
          <w:ilvl w:val="0"/>
          <w:numId w:val="1"/>
        </w:numPr>
        <w:spacing w:line="240" w:lineRule="auto"/>
        <w:rPr>
          <w:rFonts w:ascii="Arial" w:hAnsi="Arial" w:cs="Arial"/>
          <w:b/>
          <w:sz w:val="24"/>
          <w:szCs w:val="24"/>
        </w:rPr>
      </w:pPr>
      <w:bookmarkStart w:id="142" w:name="_Toc133834440"/>
      <w:bookmarkStart w:id="143" w:name="_Toc342999446"/>
      <w:r w:rsidRPr="00A1481C">
        <w:rPr>
          <w:rFonts w:ascii="Arial" w:hAnsi="Arial" w:cs="Arial"/>
          <w:b/>
          <w:sz w:val="24"/>
          <w:szCs w:val="24"/>
        </w:rPr>
        <w:t>Ondertekening</w:t>
      </w:r>
      <w:bookmarkEnd w:id="142"/>
      <w:bookmarkEnd w:id="143"/>
    </w:p>
    <w:p w:rsidR="00201A1D" w:rsidRPr="00A1481C" w:rsidRDefault="00201A1D" w:rsidP="00A1481C">
      <w:pPr>
        <w:pStyle w:val="BodyTextIndent"/>
        <w:rPr>
          <w:rFonts w:ascii="Arial" w:hAnsi="Arial" w:cs="Arial"/>
        </w:rPr>
      </w:pPr>
    </w:p>
    <w:p w:rsidR="00201A1D" w:rsidRPr="00A1481C" w:rsidRDefault="00201A1D" w:rsidP="00A1481C">
      <w:pPr>
        <w:pStyle w:val="BodyTextIndent"/>
        <w:rPr>
          <w:rFonts w:ascii="Arial" w:hAnsi="Arial" w:cs="Arial"/>
        </w:rPr>
      </w:pPr>
      <w:r w:rsidRPr="00A1481C">
        <w:rPr>
          <w:rFonts w:ascii="Arial" w:hAnsi="Arial" w:cs="Arial"/>
        </w:rPr>
        <w:t xml:space="preserve">Aldus overeengekomen in tweevoud ondertekend op </w:t>
      </w:r>
      <w:r>
        <w:rPr>
          <w:rFonts w:ascii="Arial" w:hAnsi="Arial" w:cs="Arial"/>
        </w:rPr>
        <w:t>[xxx]</w:t>
      </w:r>
      <w:r w:rsidRPr="00A1481C">
        <w:rPr>
          <w:rFonts w:ascii="Arial" w:hAnsi="Arial" w:cs="Arial"/>
        </w:rPr>
        <w:t xml:space="preserve"> te Amsterdam,</w:t>
      </w:r>
    </w:p>
    <w:p w:rsidR="00201A1D" w:rsidRDefault="00392F0B" w:rsidP="00A1481C">
      <w:pPr>
        <w:pStyle w:val="BodyTextIndent"/>
        <w:rPr>
          <w:rFonts w:ascii="Garamond" w:hAnsi="Garamond"/>
        </w:rPr>
      </w:pPr>
      <w:r>
        <w:rPr>
          <w:noProof/>
          <w:lang w:val="nl-NL" w:eastAsia="nl-NL"/>
        </w:rPr>
        <w:pict>
          <v:shape id="Text Box 2" o:spid="_x0000_s1028" type="#_x0000_t202" style="position:absolute;left:0;text-align:left;margin-left:-14.2pt;margin-top:6.05pt;width:201.6pt;height:18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">
            <v:textbox>
              <w:txbxContent>
                <w:p w:rsidR="00314DF4" w:rsidRPr="00CD4D8A" w:rsidRDefault="00314DF4" w:rsidP="00A1481C">
                  <w:pPr>
                    <w:pStyle w:val="BodyText2"/>
                    <w:rPr>
                      <w:rFonts w:ascii="Arial" w:hAnsi="Arial" w:cs="Arial"/>
                    </w:rPr>
                  </w:pPr>
                  <w:r w:rsidRPr="00CD4D8A">
                    <w:rPr>
                      <w:rFonts w:ascii="Arial" w:hAnsi="Arial" w:cs="Arial"/>
                    </w:rPr>
                    <w:t>voor Opdrachtgever:</w:t>
                  </w:r>
                </w:p>
                <w:p w:rsidR="00314DF4" w:rsidRPr="00CD4D8A" w:rsidRDefault="00314DF4" w:rsidP="00A1481C">
                  <w:pPr>
                    <w:rPr>
                      <w:rFonts w:ascii="Arial" w:hAnsi="Arial" w:cs="Arial"/>
                      <w:sz w:val="20"/>
                    </w:rPr>
                  </w:pPr>
                </w:p>
                <w:p w:rsidR="00314DF4" w:rsidRPr="00CD4D8A" w:rsidRDefault="00314DF4" w:rsidP="00A1481C">
                  <w:pPr>
                    <w:rPr>
                      <w:rFonts w:ascii="Arial" w:hAnsi="Arial" w:cs="Arial"/>
                      <w:sz w:val="20"/>
                    </w:rPr>
                  </w:pPr>
                  <w:r w:rsidRPr="00CD4D8A">
                    <w:rPr>
                      <w:rFonts w:ascii="Arial" w:hAnsi="Arial" w:cs="Arial"/>
                      <w:sz w:val="20"/>
                    </w:rPr>
                    <w:t xml:space="preserve"> </w:t>
                  </w:r>
                </w:p>
                <w:p w:rsidR="00314DF4" w:rsidRPr="00CD4D8A" w:rsidRDefault="00314DF4" w:rsidP="00A1481C">
                  <w:pPr>
                    <w:rPr>
                      <w:rFonts w:ascii="Arial" w:hAnsi="Arial" w:cs="Arial"/>
                      <w:sz w:val="20"/>
                    </w:rPr>
                  </w:pPr>
                </w:p>
                <w:p w:rsidR="00314DF4" w:rsidRPr="00CD4D8A" w:rsidRDefault="00314DF4" w:rsidP="00A1481C">
                  <w:pPr>
                    <w:rPr>
                      <w:rFonts w:ascii="Arial" w:hAnsi="Arial" w:cs="Arial"/>
                      <w:sz w:val="20"/>
                    </w:rPr>
                  </w:pPr>
                  <w:r w:rsidRPr="00CD4D8A">
                    <w:rPr>
                      <w:rFonts w:ascii="Arial" w:hAnsi="Arial" w:cs="Arial"/>
                      <w:sz w:val="20"/>
                    </w:rPr>
                    <w:t xml:space="preserve">Voorzitter College van Bestuur </w:t>
                  </w:r>
                </w:p>
                <w:p w:rsidR="00314DF4" w:rsidRDefault="00314DF4" w:rsidP="00A1481C">
                  <w:pPr>
                    <w:rPr>
                      <w:sz w:val="20"/>
                    </w:rPr>
                  </w:pPr>
                </w:p>
                <w:p w:rsidR="00314DF4" w:rsidRDefault="00314DF4" w:rsidP="00A1481C">
                  <w:pPr>
                    <w:rPr>
                      <w:sz w:val="20"/>
                    </w:rPr>
                  </w:pPr>
                </w:p>
                <w:p w:rsidR="00314DF4" w:rsidRDefault="00314DF4" w:rsidP="00A1481C">
                  <w:pPr>
                    <w:rPr>
                      <w:sz w:val="20"/>
                    </w:rPr>
                  </w:pPr>
                </w:p>
                <w:p w:rsidR="00314DF4" w:rsidRDefault="00314DF4" w:rsidP="00A1481C">
                  <w:pPr>
                    <w:rPr>
                      <w:sz w:val="20"/>
                    </w:rPr>
                  </w:pPr>
                </w:p>
                <w:p w:rsidR="00314DF4" w:rsidRDefault="00314DF4" w:rsidP="00A1481C">
                  <w:pPr>
                    <w:rPr>
                      <w:sz w:val="20"/>
                    </w:rPr>
                  </w:pPr>
                  <w:r>
                    <w:rPr>
                      <w:sz w:val="20"/>
                    </w:rPr>
                    <w:t>___________________________</w:t>
                  </w:r>
                </w:p>
                <w:p w:rsidR="00314DF4" w:rsidRDefault="00314DF4" w:rsidP="00A1481C">
                  <w:pPr>
                    <w:rPr>
                      <w:sz w:val="20"/>
                    </w:rPr>
                  </w:pPr>
                </w:p>
                <w:p w:rsidR="00314DF4" w:rsidRDefault="00314DF4" w:rsidP="00A1481C">
                  <w:pPr>
                    <w:rPr>
                      <w:sz w:val="20"/>
                    </w:rPr>
                  </w:pPr>
                </w:p>
              </w:txbxContent>
            </v:textbox>
          </v:shape>
        </w:pict>
      </w:r>
      <w:r>
        <w:rPr>
          <w:noProof/>
          <w:lang w:val="nl-NL" w:eastAsia="nl-NL"/>
        </w:rPr>
        <w:pict>
          <v:shape id="Text Box 1" o:spid="_x0000_s1029" type="#_x0000_t202" style="position:absolute;left:0;text-align:left;margin-left:217.55pt;margin-top:6.8pt;width:201.6pt;height:182.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" o:allowincell="f">
            <v:textbox>
              <w:txbxContent>
                <w:p w:rsidR="00314DF4" w:rsidRPr="00CD4D8A" w:rsidRDefault="00314DF4" w:rsidP="00A1481C">
                  <w:pPr>
                    <w:pStyle w:val="BodyText2"/>
                    <w:rPr>
                      <w:rFonts w:ascii="Arial" w:hAnsi="Arial" w:cs="Arial"/>
                    </w:rPr>
                  </w:pPr>
                  <w:r w:rsidRPr="00CD4D8A">
                    <w:rPr>
                      <w:rFonts w:ascii="Arial" w:hAnsi="Arial" w:cs="Arial"/>
                    </w:rPr>
                    <w:t>voor Opdrachtnemer:</w:t>
                  </w:r>
                </w:p>
                <w:p w:rsidR="00314DF4" w:rsidRPr="00CD4D8A" w:rsidRDefault="00314DF4" w:rsidP="00A1481C">
                  <w:pPr>
                    <w:rPr>
                      <w:rFonts w:ascii="Arial" w:hAnsi="Arial" w:cs="Arial"/>
                      <w:sz w:val="20"/>
                    </w:rPr>
                  </w:pPr>
                </w:p>
                <w:p w:rsidR="00314DF4" w:rsidRPr="00CD4D8A" w:rsidRDefault="00314DF4" w:rsidP="00A1481C">
                  <w:pPr>
                    <w:rPr>
                      <w:rFonts w:ascii="Arial" w:hAnsi="Arial" w:cs="Arial"/>
                      <w:sz w:val="20"/>
                    </w:rPr>
                  </w:pPr>
                </w:p>
                <w:p w:rsidR="00314DF4" w:rsidRPr="00CD4D8A" w:rsidRDefault="00314DF4" w:rsidP="00A1481C">
                  <w:pPr>
                    <w:rPr>
                      <w:rFonts w:ascii="Arial" w:hAnsi="Arial" w:cs="Arial"/>
                      <w:sz w:val="20"/>
                    </w:rPr>
                  </w:pPr>
                </w:p>
                <w:p w:rsidR="00314DF4" w:rsidRPr="00CD4D8A" w:rsidRDefault="00314DF4" w:rsidP="00A1481C">
                  <w:pPr>
                    <w:rPr>
                      <w:rFonts w:ascii="Arial" w:hAnsi="Arial" w:cs="Arial"/>
                      <w:sz w:val="20"/>
                    </w:rPr>
                  </w:pPr>
                  <w:r w:rsidRPr="00CD4D8A">
                    <w:rPr>
                      <w:rFonts w:ascii="Arial" w:hAnsi="Arial" w:cs="Arial"/>
                      <w:sz w:val="20"/>
                    </w:rPr>
                    <w:t>Directeur</w:t>
                  </w:r>
                </w:p>
                <w:p w:rsidR="00314DF4" w:rsidRDefault="00314DF4" w:rsidP="00A1481C">
                  <w:pPr>
                    <w:rPr>
                      <w:sz w:val="20"/>
                    </w:rPr>
                  </w:pPr>
                </w:p>
                <w:p w:rsidR="00314DF4" w:rsidRDefault="00314DF4" w:rsidP="00A1481C">
                  <w:pPr>
                    <w:rPr>
                      <w:sz w:val="20"/>
                    </w:rPr>
                  </w:pPr>
                </w:p>
                <w:p w:rsidR="00314DF4" w:rsidRDefault="00314DF4" w:rsidP="00A1481C">
                  <w:pPr>
                    <w:rPr>
                      <w:sz w:val="20"/>
                    </w:rPr>
                  </w:pPr>
                </w:p>
                <w:p w:rsidR="00314DF4" w:rsidRDefault="00314DF4" w:rsidP="00A1481C">
                  <w:pPr>
                    <w:rPr>
                      <w:sz w:val="20"/>
                    </w:rPr>
                  </w:pPr>
                </w:p>
                <w:p w:rsidR="00314DF4" w:rsidRDefault="00314DF4" w:rsidP="00A1481C">
                  <w:pPr>
                    <w:rPr>
                      <w:sz w:val="20"/>
                    </w:rPr>
                  </w:pPr>
                  <w:r>
                    <w:rPr>
                      <w:sz w:val="20"/>
                    </w:rPr>
                    <w:t>___________________________</w:t>
                  </w:r>
                </w:p>
                <w:p w:rsidR="00314DF4" w:rsidRDefault="00314DF4" w:rsidP="00A1481C">
                  <w:pPr>
                    <w:rPr>
                      <w:sz w:val="20"/>
                    </w:rPr>
                  </w:pPr>
                </w:p>
                <w:p w:rsidR="00314DF4" w:rsidRDefault="00314DF4" w:rsidP="00A1481C">
                  <w:pPr>
                    <w:rPr>
                      <w:sz w:val="20"/>
                    </w:rPr>
                  </w:pPr>
                </w:p>
              </w:txbxContent>
            </v:textbox>
          </v:shape>
        </w:pict>
      </w:r>
      <w:r w:rsidR="00201A1D">
        <w:rPr>
          <w:rFonts w:ascii="Garamond" w:hAnsi="Garamond"/>
        </w:rPr>
        <w:tab/>
      </w:r>
      <w:r w:rsidR="00201A1D">
        <w:rPr>
          <w:rFonts w:ascii="Garamond" w:hAnsi="Garamond"/>
        </w:rPr>
        <w:tab/>
      </w:r>
    </w:p>
    <w:p w:rsidR="00201A1D" w:rsidRPr="00A1481C" w:rsidRDefault="00201A1D" w:rsidP="000D0149">
      <w:pPr>
        <w:pStyle w:val="UvAHvAbasis"/>
        <w:rPr>
          <w:lang w:val="nl"/>
        </w:rPr>
      </w:pPr>
    </w:p>
    <w:sectPr w:rsidR="00201A1D" w:rsidRPr="00A1481C" w:rsidSect="00913BA9">
      <w:headerReference w:type="default" r:id="rId9"/>
      <w:footerReference w:type="even" r:id="rId10"/>
      <w:headerReference w:type="first" r:id="rId11"/>
      <w:pgSz w:w="11900" w:h="16840"/>
      <w:pgMar w:top="2835" w:right="1474" w:bottom="709" w:left="1474" w:header="0" w:footer="323"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DF4" w:rsidRDefault="00314DF4" w:rsidP="007D508F">
      <w:pPr>
        <w:spacing w:line="240" w:lineRule="auto"/>
      </w:pPr>
      <w:r>
        <w:separator/>
      </w:r>
    </w:p>
  </w:endnote>
  <w:endnote w:type="continuationSeparator" w:id="0">
    <w:p w:rsidR="00314DF4" w:rsidRDefault="00314DF4" w:rsidP="007D5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imSun">
    <w:altName w:val="Arial Unicode MS"/>
    <w:panose1 w:val="02010600030101010101"/>
    <w:charset w:val="86"/>
    <w:family w:val="auto"/>
    <w:notTrueType/>
    <w:pitch w:val="variable"/>
    <w:sig w:usb0="00000000" w:usb1="080E0000" w:usb2="00000010" w:usb3="00000000" w:csb0="00040000" w:csb1="00000000"/>
  </w:font>
  <w:font w:name="Lucida Grande">
    <w:panose1 w:val="00000000000000000000"/>
    <w:charset w:val="00"/>
    <w:family w:val="auto"/>
    <w:notTrueType/>
    <w:pitch w:val="variable"/>
    <w:sig w:usb0="00000003" w:usb1="00000000" w:usb2="00000000" w:usb3="00000000" w:csb0="00000001" w:csb1="00000000"/>
  </w:font>
  <w:font w:name="Joanna MT">
    <w:altName w:val="Courier New"/>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Verdana">
    <w:altName w:val="Verdana"/>
    <w:panose1 w:val="020B0604030504040204"/>
    <w:charset w:val="00"/>
    <w:family w:val="swiss"/>
    <w:pitch w:val="variable"/>
    <w:sig w:usb0="20000287" w:usb1="00000000"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DF4" w:rsidRDefault="00314DF4" w:rsidP="00E631FF">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314DF4" w:rsidRDefault="00314DF4" w:rsidP="004E7321">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DF4" w:rsidRDefault="00314DF4" w:rsidP="007D508F">
      <w:pPr>
        <w:spacing w:line="240" w:lineRule="auto"/>
      </w:pPr>
      <w:r>
        <w:separator/>
      </w:r>
    </w:p>
  </w:footnote>
  <w:footnote w:type="continuationSeparator" w:id="0">
    <w:p w:rsidR="00314DF4" w:rsidRDefault="00314DF4" w:rsidP="007D508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DF4" w:rsidRDefault="00314DF4" w:rsidP="00E46A1F">
    <w:pPr>
      <w:pStyle w:val="Header"/>
      <w:ind w:left="-1418"/>
    </w:pPr>
    <w:r>
      <w:rPr>
        <w:noProof/>
        <w:lang w:eastAsia="nl-N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2049" type="#_x0000_t75" style="position:absolute;left:0;text-align:left;margin-left:0;margin-top:0;width:595.3pt;height:841.75pt;z-index:-251658752;visibility:visible;mso-position-horizontal:center">
          <v:imagedata r:id="rId1" o:titl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DF4" w:rsidRDefault="00314DF4" w:rsidP="000D0149">
    <w:pPr>
      <w:pStyle w:val="Header"/>
      <w:ind w:left="-1418"/>
    </w:pPr>
    <w:r>
      <w:rPr>
        <w:noProof/>
        <w:lang w:eastAsia="nl-N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7" o:spid="_x0000_i1025" type="#_x0000_t75" style="width:385.95pt;height:47.7pt;visibility:visible">
          <v:imagedata r:id="rId1" o:titl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E71C5"/>
    <w:multiLevelType w:val="hybridMultilevel"/>
    <w:tmpl w:val="1980CA92"/>
    <w:lvl w:ilvl="0" w:tplc="F8A4430A">
      <w:start w:val="2"/>
      <w:numFmt w:val="bullet"/>
      <w:lvlText w:val="-"/>
      <w:lvlJc w:val="left"/>
      <w:pPr>
        <w:tabs>
          <w:tab w:val="num" w:pos="1068"/>
        </w:tabs>
        <w:ind w:left="1068" w:hanging="360"/>
      </w:pPr>
      <w:rPr>
        <w:rFonts w:hint="default"/>
      </w:rPr>
    </w:lvl>
    <w:lvl w:ilvl="1" w:tplc="04130003" w:tentative="1">
      <w:start w:val="1"/>
      <w:numFmt w:val="bullet"/>
      <w:lvlText w:val="o"/>
      <w:lvlJc w:val="left"/>
      <w:pPr>
        <w:tabs>
          <w:tab w:val="num" w:pos="1452"/>
        </w:tabs>
        <w:ind w:left="1452" w:hanging="360"/>
      </w:pPr>
      <w:rPr>
        <w:rFonts w:ascii="Courier New" w:hAnsi="Courier New" w:cs="Courier New" w:hint="default"/>
      </w:rPr>
    </w:lvl>
    <w:lvl w:ilvl="2" w:tplc="04130005" w:tentative="1">
      <w:start w:val="1"/>
      <w:numFmt w:val="bullet"/>
      <w:lvlText w:val=""/>
      <w:lvlJc w:val="left"/>
      <w:pPr>
        <w:tabs>
          <w:tab w:val="num" w:pos="2172"/>
        </w:tabs>
        <w:ind w:left="2172" w:hanging="360"/>
      </w:pPr>
      <w:rPr>
        <w:rFonts w:ascii="Wingdings" w:hAnsi="Wingdings" w:hint="default"/>
      </w:rPr>
    </w:lvl>
    <w:lvl w:ilvl="3" w:tplc="04130001" w:tentative="1">
      <w:start w:val="1"/>
      <w:numFmt w:val="bullet"/>
      <w:lvlText w:val=""/>
      <w:lvlJc w:val="left"/>
      <w:pPr>
        <w:tabs>
          <w:tab w:val="num" w:pos="2892"/>
        </w:tabs>
        <w:ind w:left="2892" w:hanging="360"/>
      </w:pPr>
      <w:rPr>
        <w:rFonts w:ascii="Symbol" w:hAnsi="Symbol" w:hint="default"/>
      </w:rPr>
    </w:lvl>
    <w:lvl w:ilvl="4" w:tplc="04130003" w:tentative="1">
      <w:start w:val="1"/>
      <w:numFmt w:val="bullet"/>
      <w:lvlText w:val="o"/>
      <w:lvlJc w:val="left"/>
      <w:pPr>
        <w:tabs>
          <w:tab w:val="num" w:pos="3612"/>
        </w:tabs>
        <w:ind w:left="3612" w:hanging="360"/>
      </w:pPr>
      <w:rPr>
        <w:rFonts w:ascii="Courier New" w:hAnsi="Courier New" w:cs="Courier New" w:hint="default"/>
      </w:rPr>
    </w:lvl>
    <w:lvl w:ilvl="5" w:tplc="04130005" w:tentative="1">
      <w:start w:val="1"/>
      <w:numFmt w:val="bullet"/>
      <w:lvlText w:val=""/>
      <w:lvlJc w:val="left"/>
      <w:pPr>
        <w:tabs>
          <w:tab w:val="num" w:pos="4332"/>
        </w:tabs>
        <w:ind w:left="4332" w:hanging="360"/>
      </w:pPr>
      <w:rPr>
        <w:rFonts w:ascii="Wingdings" w:hAnsi="Wingdings" w:hint="default"/>
      </w:rPr>
    </w:lvl>
    <w:lvl w:ilvl="6" w:tplc="04130001" w:tentative="1">
      <w:start w:val="1"/>
      <w:numFmt w:val="bullet"/>
      <w:lvlText w:val=""/>
      <w:lvlJc w:val="left"/>
      <w:pPr>
        <w:tabs>
          <w:tab w:val="num" w:pos="5052"/>
        </w:tabs>
        <w:ind w:left="5052" w:hanging="360"/>
      </w:pPr>
      <w:rPr>
        <w:rFonts w:ascii="Symbol" w:hAnsi="Symbol" w:hint="default"/>
      </w:rPr>
    </w:lvl>
    <w:lvl w:ilvl="7" w:tplc="04130003" w:tentative="1">
      <w:start w:val="1"/>
      <w:numFmt w:val="bullet"/>
      <w:lvlText w:val="o"/>
      <w:lvlJc w:val="left"/>
      <w:pPr>
        <w:tabs>
          <w:tab w:val="num" w:pos="5772"/>
        </w:tabs>
        <w:ind w:left="5772" w:hanging="360"/>
      </w:pPr>
      <w:rPr>
        <w:rFonts w:ascii="Courier New" w:hAnsi="Courier New" w:cs="Courier New" w:hint="default"/>
      </w:rPr>
    </w:lvl>
    <w:lvl w:ilvl="8" w:tplc="04130005" w:tentative="1">
      <w:start w:val="1"/>
      <w:numFmt w:val="bullet"/>
      <w:lvlText w:val=""/>
      <w:lvlJc w:val="left"/>
      <w:pPr>
        <w:tabs>
          <w:tab w:val="num" w:pos="6492"/>
        </w:tabs>
        <w:ind w:left="6492" w:hanging="360"/>
      </w:pPr>
      <w:rPr>
        <w:rFonts w:ascii="Wingdings" w:hAnsi="Wingdings" w:hint="default"/>
      </w:rPr>
    </w:lvl>
  </w:abstractNum>
  <w:abstractNum w:abstractNumId="1">
    <w:nsid w:val="0BE21AE1"/>
    <w:multiLevelType w:val="hybridMultilevel"/>
    <w:tmpl w:val="B2CA8C14"/>
    <w:lvl w:ilvl="0" w:tplc="04130019">
      <w:numFmt w:val="bullet"/>
      <w:lvlText w:val="-"/>
      <w:lvlJc w:val="left"/>
      <w:pPr>
        <w:tabs>
          <w:tab w:val="num" w:pos="180"/>
        </w:tabs>
        <w:ind w:left="180" w:hanging="180"/>
      </w:pPr>
      <w:rPr>
        <w:rFonts w:ascii="Bookman Old Style" w:eastAsia="Times New Roman" w:hAnsi="Bookman Old Style" w:cs="Times New Roman" w:hint="default"/>
        <w:sz w:val="20"/>
        <w:szCs w:val="20"/>
      </w:rPr>
    </w:lvl>
    <w:lvl w:ilvl="1" w:tplc="04130019">
      <w:start w:val="1"/>
      <w:numFmt w:val="lowerLetter"/>
      <w:lvlText w:val="%2."/>
      <w:lvlJc w:val="left"/>
      <w:pPr>
        <w:tabs>
          <w:tab w:val="num" w:pos="1608"/>
        </w:tabs>
        <w:ind w:left="1608" w:hanging="360"/>
      </w:pPr>
    </w:lvl>
    <w:lvl w:ilvl="2" w:tplc="0413001B" w:tentative="1">
      <w:start w:val="1"/>
      <w:numFmt w:val="lowerRoman"/>
      <w:lvlText w:val="%3."/>
      <w:lvlJc w:val="right"/>
      <w:pPr>
        <w:tabs>
          <w:tab w:val="num" w:pos="2328"/>
        </w:tabs>
        <w:ind w:left="2328" w:hanging="180"/>
      </w:pPr>
    </w:lvl>
    <w:lvl w:ilvl="3" w:tplc="0413000F" w:tentative="1">
      <w:start w:val="1"/>
      <w:numFmt w:val="decimal"/>
      <w:lvlText w:val="%4."/>
      <w:lvlJc w:val="left"/>
      <w:pPr>
        <w:tabs>
          <w:tab w:val="num" w:pos="3048"/>
        </w:tabs>
        <w:ind w:left="3048" w:hanging="360"/>
      </w:pPr>
    </w:lvl>
    <w:lvl w:ilvl="4" w:tplc="04130019" w:tentative="1">
      <w:start w:val="1"/>
      <w:numFmt w:val="lowerLetter"/>
      <w:lvlText w:val="%5."/>
      <w:lvlJc w:val="left"/>
      <w:pPr>
        <w:tabs>
          <w:tab w:val="num" w:pos="3768"/>
        </w:tabs>
        <w:ind w:left="3768" w:hanging="360"/>
      </w:pPr>
    </w:lvl>
    <w:lvl w:ilvl="5" w:tplc="0413001B" w:tentative="1">
      <w:start w:val="1"/>
      <w:numFmt w:val="lowerRoman"/>
      <w:lvlText w:val="%6."/>
      <w:lvlJc w:val="right"/>
      <w:pPr>
        <w:tabs>
          <w:tab w:val="num" w:pos="4488"/>
        </w:tabs>
        <w:ind w:left="4488" w:hanging="180"/>
      </w:pPr>
    </w:lvl>
    <w:lvl w:ilvl="6" w:tplc="0413000F" w:tentative="1">
      <w:start w:val="1"/>
      <w:numFmt w:val="decimal"/>
      <w:lvlText w:val="%7."/>
      <w:lvlJc w:val="left"/>
      <w:pPr>
        <w:tabs>
          <w:tab w:val="num" w:pos="5208"/>
        </w:tabs>
        <w:ind w:left="5208" w:hanging="360"/>
      </w:pPr>
    </w:lvl>
    <w:lvl w:ilvl="7" w:tplc="04130019" w:tentative="1">
      <w:start w:val="1"/>
      <w:numFmt w:val="lowerLetter"/>
      <w:lvlText w:val="%8."/>
      <w:lvlJc w:val="left"/>
      <w:pPr>
        <w:tabs>
          <w:tab w:val="num" w:pos="5928"/>
        </w:tabs>
        <w:ind w:left="5928" w:hanging="360"/>
      </w:pPr>
    </w:lvl>
    <w:lvl w:ilvl="8" w:tplc="0413001B" w:tentative="1">
      <w:start w:val="1"/>
      <w:numFmt w:val="lowerRoman"/>
      <w:lvlText w:val="%9."/>
      <w:lvlJc w:val="right"/>
      <w:pPr>
        <w:tabs>
          <w:tab w:val="num" w:pos="6648"/>
        </w:tabs>
        <w:ind w:left="6648" w:hanging="180"/>
      </w:pPr>
    </w:lvl>
  </w:abstractNum>
  <w:abstractNum w:abstractNumId="2">
    <w:nsid w:val="17166B0F"/>
    <w:multiLevelType w:val="hybridMultilevel"/>
    <w:tmpl w:val="D72C41F8"/>
    <w:lvl w:ilvl="0" w:tplc="B1E4E59A">
      <w:start w:val="1"/>
      <w:numFmt w:val="upperRoman"/>
      <w:lvlText w:val="%1."/>
      <w:lvlJc w:val="right"/>
      <w:pPr>
        <w:tabs>
          <w:tab w:val="num" w:pos="180"/>
        </w:tabs>
        <w:ind w:left="180" w:hanging="180"/>
      </w:pPr>
      <w:rPr>
        <w:rFonts w:hint="default"/>
      </w:rPr>
    </w:lvl>
    <w:lvl w:ilvl="1" w:tplc="04130019">
      <w:start w:val="1"/>
      <w:numFmt w:val="lowerLetter"/>
      <w:lvlText w:val="%2."/>
      <w:lvlJc w:val="left"/>
      <w:pPr>
        <w:tabs>
          <w:tab w:val="num" w:pos="1608"/>
        </w:tabs>
        <w:ind w:left="1608" w:hanging="360"/>
      </w:pPr>
    </w:lvl>
    <w:lvl w:ilvl="2" w:tplc="0413001B" w:tentative="1">
      <w:start w:val="1"/>
      <w:numFmt w:val="lowerRoman"/>
      <w:lvlText w:val="%3."/>
      <w:lvlJc w:val="right"/>
      <w:pPr>
        <w:tabs>
          <w:tab w:val="num" w:pos="2328"/>
        </w:tabs>
        <w:ind w:left="2328" w:hanging="180"/>
      </w:pPr>
    </w:lvl>
    <w:lvl w:ilvl="3" w:tplc="0413000F" w:tentative="1">
      <w:start w:val="1"/>
      <w:numFmt w:val="decimal"/>
      <w:lvlText w:val="%4."/>
      <w:lvlJc w:val="left"/>
      <w:pPr>
        <w:tabs>
          <w:tab w:val="num" w:pos="3048"/>
        </w:tabs>
        <w:ind w:left="3048" w:hanging="360"/>
      </w:pPr>
    </w:lvl>
    <w:lvl w:ilvl="4" w:tplc="04130019" w:tentative="1">
      <w:start w:val="1"/>
      <w:numFmt w:val="lowerLetter"/>
      <w:lvlText w:val="%5."/>
      <w:lvlJc w:val="left"/>
      <w:pPr>
        <w:tabs>
          <w:tab w:val="num" w:pos="3768"/>
        </w:tabs>
        <w:ind w:left="3768" w:hanging="360"/>
      </w:pPr>
    </w:lvl>
    <w:lvl w:ilvl="5" w:tplc="0413001B" w:tentative="1">
      <w:start w:val="1"/>
      <w:numFmt w:val="lowerRoman"/>
      <w:lvlText w:val="%6."/>
      <w:lvlJc w:val="right"/>
      <w:pPr>
        <w:tabs>
          <w:tab w:val="num" w:pos="4488"/>
        </w:tabs>
        <w:ind w:left="4488" w:hanging="180"/>
      </w:pPr>
    </w:lvl>
    <w:lvl w:ilvl="6" w:tplc="0413000F" w:tentative="1">
      <w:start w:val="1"/>
      <w:numFmt w:val="decimal"/>
      <w:lvlText w:val="%7."/>
      <w:lvlJc w:val="left"/>
      <w:pPr>
        <w:tabs>
          <w:tab w:val="num" w:pos="5208"/>
        </w:tabs>
        <w:ind w:left="5208" w:hanging="360"/>
      </w:pPr>
    </w:lvl>
    <w:lvl w:ilvl="7" w:tplc="04130019" w:tentative="1">
      <w:start w:val="1"/>
      <w:numFmt w:val="lowerLetter"/>
      <w:lvlText w:val="%8."/>
      <w:lvlJc w:val="left"/>
      <w:pPr>
        <w:tabs>
          <w:tab w:val="num" w:pos="5928"/>
        </w:tabs>
        <w:ind w:left="5928" w:hanging="360"/>
      </w:pPr>
    </w:lvl>
    <w:lvl w:ilvl="8" w:tplc="0413001B" w:tentative="1">
      <w:start w:val="1"/>
      <w:numFmt w:val="lowerRoman"/>
      <w:lvlText w:val="%9."/>
      <w:lvlJc w:val="right"/>
      <w:pPr>
        <w:tabs>
          <w:tab w:val="num" w:pos="6648"/>
        </w:tabs>
        <w:ind w:left="6648" w:hanging="180"/>
      </w:pPr>
    </w:lvl>
  </w:abstractNum>
  <w:abstractNum w:abstractNumId="3">
    <w:nsid w:val="18E77FE9"/>
    <w:multiLevelType w:val="hybridMultilevel"/>
    <w:tmpl w:val="DB062E6E"/>
    <w:lvl w:ilvl="0" w:tplc="4BFA257A">
      <w:start w:val="1"/>
      <w:numFmt w:val="bullet"/>
      <w:lvlText w:val=""/>
      <w:lvlJc w:val="left"/>
      <w:pPr>
        <w:tabs>
          <w:tab w:val="num" w:pos="1069"/>
        </w:tabs>
        <w:ind w:left="1069" w:hanging="360"/>
      </w:pPr>
      <w:rPr>
        <w:rFonts w:ascii="Symbol" w:hAnsi="Symbol" w:hint="default"/>
        <w:sz w:val="20"/>
      </w:rPr>
    </w:lvl>
    <w:lvl w:ilvl="1" w:tplc="2C865692" w:tentative="1">
      <w:start w:val="1"/>
      <w:numFmt w:val="bullet"/>
      <w:lvlText w:val="o"/>
      <w:lvlJc w:val="left"/>
      <w:pPr>
        <w:tabs>
          <w:tab w:val="num" w:pos="2149"/>
        </w:tabs>
        <w:ind w:left="2149" w:hanging="360"/>
      </w:pPr>
      <w:rPr>
        <w:rFonts w:ascii="Courier New" w:hAnsi="Courier New" w:hint="default"/>
      </w:rPr>
    </w:lvl>
    <w:lvl w:ilvl="2" w:tplc="8E8AD710" w:tentative="1">
      <w:start w:val="1"/>
      <w:numFmt w:val="bullet"/>
      <w:lvlText w:val=""/>
      <w:lvlJc w:val="left"/>
      <w:pPr>
        <w:tabs>
          <w:tab w:val="num" w:pos="2869"/>
        </w:tabs>
        <w:ind w:left="2869" w:hanging="360"/>
      </w:pPr>
      <w:rPr>
        <w:rFonts w:ascii="Wingdings" w:hAnsi="Wingdings" w:hint="default"/>
      </w:rPr>
    </w:lvl>
    <w:lvl w:ilvl="3" w:tplc="FAF419B0" w:tentative="1">
      <w:start w:val="1"/>
      <w:numFmt w:val="bullet"/>
      <w:lvlText w:val=""/>
      <w:lvlJc w:val="left"/>
      <w:pPr>
        <w:tabs>
          <w:tab w:val="num" w:pos="3589"/>
        </w:tabs>
        <w:ind w:left="3589" w:hanging="360"/>
      </w:pPr>
      <w:rPr>
        <w:rFonts w:ascii="Symbol" w:hAnsi="Symbol" w:hint="default"/>
      </w:rPr>
    </w:lvl>
    <w:lvl w:ilvl="4" w:tplc="F93899A8" w:tentative="1">
      <w:start w:val="1"/>
      <w:numFmt w:val="bullet"/>
      <w:lvlText w:val="o"/>
      <w:lvlJc w:val="left"/>
      <w:pPr>
        <w:tabs>
          <w:tab w:val="num" w:pos="4309"/>
        </w:tabs>
        <w:ind w:left="4309" w:hanging="360"/>
      </w:pPr>
      <w:rPr>
        <w:rFonts w:ascii="Courier New" w:hAnsi="Courier New" w:hint="default"/>
      </w:rPr>
    </w:lvl>
    <w:lvl w:ilvl="5" w:tplc="68CA997A" w:tentative="1">
      <w:start w:val="1"/>
      <w:numFmt w:val="bullet"/>
      <w:lvlText w:val=""/>
      <w:lvlJc w:val="left"/>
      <w:pPr>
        <w:tabs>
          <w:tab w:val="num" w:pos="5029"/>
        </w:tabs>
        <w:ind w:left="5029" w:hanging="360"/>
      </w:pPr>
      <w:rPr>
        <w:rFonts w:ascii="Wingdings" w:hAnsi="Wingdings" w:hint="default"/>
      </w:rPr>
    </w:lvl>
    <w:lvl w:ilvl="6" w:tplc="7922B054" w:tentative="1">
      <w:start w:val="1"/>
      <w:numFmt w:val="bullet"/>
      <w:lvlText w:val=""/>
      <w:lvlJc w:val="left"/>
      <w:pPr>
        <w:tabs>
          <w:tab w:val="num" w:pos="5749"/>
        </w:tabs>
        <w:ind w:left="5749" w:hanging="360"/>
      </w:pPr>
      <w:rPr>
        <w:rFonts w:ascii="Symbol" w:hAnsi="Symbol" w:hint="default"/>
      </w:rPr>
    </w:lvl>
    <w:lvl w:ilvl="7" w:tplc="3D8A62EA" w:tentative="1">
      <w:start w:val="1"/>
      <w:numFmt w:val="bullet"/>
      <w:lvlText w:val="o"/>
      <w:lvlJc w:val="left"/>
      <w:pPr>
        <w:tabs>
          <w:tab w:val="num" w:pos="6469"/>
        </w:tabs>
        <w:ind w:left="6469" w:hanging="360"/>
      </w:pPr>
      <w:rPr>
        <w:rFonts w:ascii="Courier New" w:hAnsi="Courier New" w:hint="default"/>
      </w:rPr>
    </w:lvl>
    <w:lvl w:ilvl="8" w:tplc="45A8BFB8" w:tentative="1">
      <w:start w:val="1"/>
      <w:numFmt w:val="bullet"/>
      <w:lvlText w:val=""/>
      <w:lvlJc w:val="left"/>
      <w:pPr>
        <w:tabs>
          <w:tab w:val="num" w:pos="7189"/>
        </w:tabs>
        <w:ind w:left="7189" w:hanging="360"/>
      </w:pPr>
      <w:rPr>
        <w:rFonts w:ascii="Wingdings" w:hAnsi="Wingdings" w:hint="default"/>
      </w:rPr>
    </w:lvl>
  </w:abstractNum>
  <w:abstractNum w:abstractNumId="4">
    <w:nsid w:val="25F30A54"/>
    <w:multiLevelType w:val="multilevel"/>
    <w:tmpl w:val="8C3091D0"/>
    <w:lvl w:ilvl="0">
      <w:start w:val="1"/>
      <w:numFmt w:val="decimal"/>
      <w:lvlText w:val="%1"/>
      <w:lvlJc w:val="left"/>
      <w:pPr>
        <w:tabs>
          <w:tab w:val="num" w:pos="360"/>
        </w:tabs>
        <w:ind w:left="360" w:hanging="360"/>
      </w:pPr>
      <w:rPr>
        <w:rFonts w:cs="Times New Roman"/>
      </w:rPr>
    </w:lvl>
    <w:lvl w:ilvl="1">
      <w:start w:val="1"/>
      <w:numFmt w:val="lowerLetter"/>
      <w:lvlText w:val="%2. "/>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60"/>
        </w:tabs>
        <w:ind w:left="36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nsid w:val="2C934386"/>
    <w:multiLevelType w:val="singleLevel"/>
    <w:tmpl w:val="06789EB8"/>
    <w:lvl w:ilvl="0">
      <w:start w:val="1"/>
      <w:numFmt w:val="bullet"/>
      <w:lvlText w:val=""/>
      <w:lvlJc w:val="left"/>
      <w:pPr>
        <w:tabs>
          <w:tab w:val="num" w:pos="360"/>
        </w:tabs>
        <w:ind w:left="360" w:hanging="360"/>
      </w:pPr>
      <w:rPr>
        <w:rFonts w:ascii="Symbol" w:hAnsi="Symbol" w:hint="default"/>
        <w:sz w:val="16"/>
      </w:rPr>
    </w:lvl>
  </w:abstractNum>
  <w:abstractNum w:abstractNumId="6">
    <w:nsid w:val="3D826747"/>
    <w:multiLevelType w:val="hybridMultilevel"/>
    <w:tmpl w:val="CA080ECA"/>
    <w:lvl w:ilvl="0" w:tplc="0409000F">
      <w:start w:val="1"/>
      <w:numFmt w:val="decimal"/>
      <w:lvlText w:val="%1."/>
      <w:lvlJc w:val="left"/>
      <w:pPr>
        <w:tabs>
          <w:tab w:val="num" w:pos="1287"/>
        </w:tabs>
        <w:ind w:left="1287" w:hanging="360"/>
      </w:pPr>
      <w:rPr>
        <w:rFonts w:cs="Times New Roman"/>
      </w:rPr>
    </w:lvl>
    <w:lvl w:ilvl="1" w:tplc="04090019" w:tentative="1">
      <w:start w:val="1"/>
      <w:numFmt w:val="lowerLetter"/>
      <w:lvlText w:val="%2."/>
      <w:lvlJc w:val="left"/>
      <w:pPr>
        <w:tabs>
          <w:tab w:val="num" w:pos="2007"/>
        </w:tabs>
        <w:ind w:left="2007" w:hanging="360"/>
      </w:pPr>
      <w:rPr>
        <w:rFonts w:cs="Times New Roman"/>
      </w:rPr>
    </w:lvl>
    <w:lvl w:ilvl="2" w:tplc="0409001B" w:tentative="1">
      <w:start w:val="1"/>
      <w:numFmt w:val="lowerRoman"/>
      <w:lvlText w:val="%3."/>
      <w:lvlJc w:val="right"/>
      <w:pPr>
        <w:tabs>
          <w:tab w:val="num" w:pos="2727"/>
        </w:tabs>
        <w:ind w:left="2727" w:hanging="180"/>
      </w:pPr>
      <w:rPr>
        <w:rFonts w:cs="Times New Roman"/>
      </w:rPr>
    </w:lvl>
    <w:lvl w:ilvl="3" w:tplc="0409000F" w:tentative="1">
      <w:start w:val="1"/>
      <w:numFmt w:val="decimal"/>
      <w:lvlText w:val="%4."/>
      <w:lvlJc w:val="left"/>
      <w:pPr>
        <w:tabs>
          <w:tab w:val="num" w:pos="3447"/>
        </w:tabs>
        <w:ind w:left="3447" w:hanging="360"/>
      </w:pPr>
      <w:rPr>
        <w:rFonts w:cs="Times New Roman"/>
      </w:rPr>
    </w:lvl>
    <w:lvl w:ilvl="4" w:tplc="04090019" w:tentative="1">
      <w:start w:val="1"/>
      <w:numFmt w:val="lowerLetter"/>
      <w:lvlText w:val="%5."/>
      <w:lvlJc w:val="left"/>
      <w:pPr>
        <w:tabs>
          <w:tab w:val="num" w:pos="4167"/>
        </w:tabs>
        <w:ind w:left="4167" w:hanging="360"/>
      </w:pPr>
      <w:rPr>
        <w:rFonts w:cs="Times New Roman"/>
      </w:rPr>
    </w:lvl>
    <w:lvl w:ilvl="5" w:tplc="0409001B" w:tentative="1">
      <w:start w:val="1"/>
      <w:numFmt w:val="lowerRoman"/>
      <w:lvlText w:val="%6."/>
      <w:lvlJc w:val="right"/>
      <w:pPr>
        <w:tabs>
          <w:tab w:val="num" w:pos="4887"/>
        </w:tabs>
        <w:ind w:left="4887" w:hanging="180"/>
      </w:pPr>
      <w:rPr>
        <w:rFonts w:cs="Times New Roman"/>
      </w:rPr>
    </w:lvl>
    <w:lvl w:ilvl="6" w:tplc="0409000F" w:tentative="1">
      <w:start w:val="1"/>
      <w:numFmt w:val="decimal"/>
      <w:lvlText w:val="%7."/>
      <w:lvlJc w:val="left"/>
      <w:pPr>
        <w:tabs>
          <w:tab w:val="num" w:pos="5607"/>
        </w:tabs>
        <w:ind w:left="5607" w:hanging="360"/>
      </w:pPr>
      <w:rPr>
        <w:rFonts w:cs="Times New Roman"/>
      </w:rPr>
    </w:lvl>
    <w:lvl w:ilvl="7" w:tplc="04090019" w:tentative="1">
      <w:start w:val="1"/>
      <w:numFmt w:val="lowerLetter"/>
      <w:lvlText w:val="%8."/>
      <w:lvlJc w:val="left"/>
      <w:pPr>
        <w:tabs>
          <w:tab w:val="num" w:pos="6327"/>
        </w:tabs>
        <w:ind w:left="6327" w:hanging="360"/>
      </w:pPr>
      <w:rPr>
        <w:rFonts w:cs="Times New Roman"/>
      </w:rPr>
    </w:lvl>
    <w:lvl w:ilvl="8" w:tplc="0409001B" w:tentative="1">
      <w:start w:val="1"/>
      <w:numFmt w:val="lowerRoman"/>
      <w:lvlText w:val="%9."/>
      <w:lvlJc w:val="right"/>
      <w:pPr>
        <w:tabs>
          <w:tab w:val="num" w:pos="7047"/>
        </w:tabs>
        <w:ind w:left="7047" w:hanging="180"/>
      </w:pPr>
      <w:rPr>
        <w:rFonts w:cs="Times New Roman"/>
      </w:rPr>
    </w:lvl>
  </w:abstractNum>
  <w:abstractNum w:abstractNumId="7">
    <w:nsid w:val="505F058B"/>
    <w:multiLevelType w:val="multilevel"/>
    <w:tmpl w:val="9CA4D1A8"/>
    <w:lvl w:ilvl="0">
      <w:start w:val="1"/>
      <w:numFmt w:val="decimal"/>
      <w:lvlText w:val="%1"/>
      <w:lvlJc w:val="left"/>
      <w:pPr>
        <w:tabs>
          <w:tab w:val="num" w:pos="360"/>
        </w:tabs>
        <w:ind w:left="360" w:hanging="360"/>
      </w:pPr>
      <w:rPr>
        <w:rFonts w:cs="Times New Roman"/>
      </w:rPr>
    </w:lvl>
    <w:lvl w:ilvl="1">
      <w:start w:val="1"/>
      <w:numFmt w:val="lowerLetter"/>
      <w:lvlText w:val="%2. "/>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nsid w:val="523F0FBC"/>
    <w:multiLevelType w:val="multilevel"/>
    <w:tmpl w:val="28DCC7AA"/>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68490193"/>
    <w:multiLevelType w:val="multilevel"/>
    <w:tmpl w:val="34422FDA"/>
    <w:lvl w:ilvl="0">
      <w:start w:val="1"/>
      <w:numFmt w:val="decimal"/>
      <w:lvlText w:val="Artikel %1."/>
      <w:lvlJc w:val="left"/>
      <w:pPr>
        <w:tabs>
          <w:tab w:val="num" w:pos="1506"/>
        </w:tabs>
        <w:ind w:left="1506" w:hanging="1080"/>
      </w:pPr>
      <w:rPr>
        <w:rFonts w:cs="Times New Roman" w:hint="default"/>
        <w:b/>
        <w:i w:val="0"/>
      </w:rPr>
    </w:lvl>
    <w:lvl w:ilvl="1">
      <w:start w:val="1"/>
      <w:numFmt w:val="decimal"/>
      <w:isLgl/>
      <w:lvlText w:val="%1.%2"/>
      <w:lvlJc w:val="left"/>
      <w:pPr>
        <w:ind w:left="1287" w:hanging="720"/>
      </w:pPr>
      <w:rPr>
        <w:rFonts w:ascii="Arial" w:hAnsi="Arial" w:cs="Arial" w:hint="default"/>
        <w:sz w:val="22"/>
        <w:szCs w:val="22"/>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nsid w:val="6EDC4CDC"/>
    <w:multiLevelType w:val="hybridMultilevel"/>
    <w:tmpl w:val="FA5420A0"/>
    <w:lvl w:ilvl="0" w:tplc="52D637FC">
      <w:start w:val="1"/>
      <w:numFmt w:val="decimal"/>
      <w:lvlText w:val="%1."/>
      <w:lvlJc w:val="left"/>
      <w:pPr>
        <w:ind w:left="360" w:hanging="360"/>
      </w:pPr>
      <w:rPr>
        <w:rFonts w:cs="Times New Roman" w:hint="default"/>
      </w:rPr>
    </w:lvl>
    <w:lvl w:ilvl="1" w:tplc="409C0E00">
      <w:start w:val="1"/>
      <w:numFmt w:val="lowerLetter"/>
      <w:lvlText w:val="%2."/>
      <w:lvlJc w:val="left"/>
      <w:pPr>
        <w:ind w:left="928" w:hanging="360"/>
      </w:pPr>
      <w:rPr>
        <w:rFonts w:cs="Times New Roman"/>
      </w:rPr>
    </w:lvl>
    <w:lvl w:ilvl="2" w:tplc="87042F10" w:tentative="1">
      <w:start w:val="1"/>
      <w:numFmt w:val="lowerRoman"/>
      <w:lvlText w:val="%3."/>
      <w:lvlJc w:val="right"/>
      <w:pPr>
        <w:ind w:left="1800" w:hanging="180"/>
      </w:pPr>
      <w:rPr>
        <w:rFonts w:cs="Times New Roman"/>
      </w:rPr>
    </w:lvl>
    <w:lvl w:ilvl="3" w:tplc="FA2C0F98" w:tentative="1">
      <w:start w:val="1"/>
      <w:numFmt w:val="decimal"/>
      <w:lvlText w:val="%4."/>
      <w:lvlJc w:val="left"/>
      <w:pPr>
        <w:ind w:left="2520" w:hanging="360"/>
      </w:pPr>
      <w:rPr>
        <w:rFonts w:cs="Times New Roman"/>
      </w:rPr>
    </w:lvl>
    <w:lvl w:ilvl="4" w:tplc="8A848148" w:tentative="1">
      <w:start w:val="1"/>
      <w:numFmt w:val="lowerLetter"/>
      <w:lvlText w:val="%5."/>
      <w:lvlJc w:val="left"/>
      <w:pPr>
        <w:ind w:left="3240" w:hanging="360"/>
      </w:pPr>
      <w:rPr>
        <w:rFonts w:cs="Times New Roman"/>
      </w:rPr>
    </w:lvl>
    <w:lvl w:ilvl="5" w:tplc="1026E47E" w:tentative="1">
      <w:start w:val="1"/>
      <w:numFmt w:val="lowerRoman"/>
      <w:lvlText w:val="%6."/>
      <w:lvlJc w:val="right"/>
      <w:pPr>
        <w:ind w:left="3960" w:hanging="180"/>
      </w:pPr>
      <w:rPr>
        <w:rFonts w:cs="Times New Roman"/>
      </w:rPr>
    </w:lvl>
    <w:lvl w:ilvl="6" w:tplc="704EF698" w:tentative="1">
      <w:start w:val="1"/>
      <w:numFmt w:val="decimal"/>
      <w:lvlText w:val="%7."/>
      <w:lvlJc w:val="left"/>
      <w:pPr>
        <w:ind w:left="4680" w:hanging="360"/>
      </w:pPr>
      <w:rPr>
        <w:rFonts w:cs="Times New Roman"/>
      </w:rPr>
    </w:lvl>
    <w:lvl w:ilvl="7" w:tplc="AFF625B2" w:tentative="1">
      <w:start w:val="1"/>
      <w:numFmt w:val="lowerLetter"/>
      <w:lvlText w:val="%8."/>
      <w:lvlJc w:val="left"/>
      <w:pPr>
        <w:ind w:left="5400" w:hanging="360"/>
      </w:pPr>
      <w:rPr>
        <w:rFonts w:cs="Times New Roman"/>
      </w:rPr>
    </w:lvl>
    <w:lvl w:ilvl="8" w:tplc="75C21766" w:tentative="1">
      <w:start w:val="1"/>
      <w:numFmt w:val="lowerRoman"/>
      <w:lvlText w:val="%9."/>
      <w:lvlJc w:val="right"/>
      <w:pPr>
        <w:ind w:left="6120" w:hanging="180"/>
      </w:pPr>
      <w:rPr>
        <w:rFonts w:cs="Times New Roman"/>
      </w:rPr>
    </w:lvl>
  </w:abstractNum>
  <w:num w:numId="1">
    <w:abstractNumId w:val="8"/>
  </w:num>
  <w:num w:numId="2">
    <w:abstractNumId w:val="4"/>
  </w:num>
  <w:num w:numId="3">
    <w:abstractNumId w:val="7"/>
  </w:num>
  <w:num w:numId="4">
    <w:abstractNumId w:val="5"/>
  </w:num>
  <w:num w:numId="5">
    <w:abstractNumId w:val="6"/>
  </w:num>
  <w:num w:numId="6">
    <w:abstractNumId w:val="10"/>
  </w:num>
  <w:num w:numId="7">
    <w:abstractNumId w:val="9"/>
  </w:num>
  <w:num w:numId="8">
    <w:abstractNumId w:val="3"/>
  </w:num>
  <w:num w:numId="9">
    <w:abstractNumId w:val="0"/>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trackRevisions/>
  <w:defaultTabStop w:val="720"/>
  <w:hyphenationZone w:val="425"/>
  <w:drawingGridHorizontalSpacing w:val="181"/>
  <w:drawingGridVerticalSpacing w:val="261"/>
  <w:displayHorizontalDrawingGridEvery w:val="0"/>
  <w:displayVerticalDrawingGridEvery w:val="0"/>
  <w:doNotUseMarginsForDrawingGridOrigin/>
  <w:drawingGridVerticalOrigin w:val="1985"/>
  <w:noPunctuationKerning/>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508F"/>
    <w:rsid w:val="00005857"/>
    <w:rsid w:val="00016A6C"/>
    <w:rsid w:val="0007798E"/>
    <w:rsid w:val="000A29FF"/>
    <w:rsid w:val="000D0149"/>
    <w:rsid w:val="000D19A8"/>
    <w:rsid w:val="000E39EB"/>
    <w:rsid w:val="00104BCD"/>
    <w:rsid w:val="00124156"/>
    <w:rsid w:val="00173C9B"/>
    <w:rsid w:val="001918D4"/>
    <w:rsid w:val="001A2595"/>
    <w:rsid w:val="001A6BAD"/>
    <w:rsid w:val="001F4929"/>
    <w:rsid w:val="00201A1D"/>
    <w:rsid w:val="002246F3"/>
    <w:rsid w:val="002617EB"/>
    <w:rsid w:val="00291AD9"/>
    <w:rsid w:val="002C18C8"/>
    <w:rsid w:val="002C7516"/>
    <w:rsid w:val="002F2A0E"/>
    <w:rsid w:val="00314DF4"/>
    <w:rsid w:val="00350639"/>
    <w:rsid w:val="00367E6A"/>
    <w:rsid w:val="00392F0B"/>
    <w:rsid w:val="003A1B42"/>
    <w:rsid w:val="003B5885"/>
    <w:rsid w:val="003D1F1D"/>
    <w:rsid w:val="004150EE"/>
    <w:rsid w:val="004203BF"/>
    <w:rsid w:val="0044503F"/>
    <w:rsid w:val="004A7694"/>
    <w:rsid w:val="004D604F"/>
    <w:rsid w:val="004E7321"/>
    <w:rsid w:val="005827EB"/>
    <w:rsid w:val="006400CF"/>
    <w:rsid w:val="0068207B"/>
    <w:rsid w:val="006D4F71"/>
    <w:rsid w:val="006F2CF2"/>
    <w:rsid w:val="00704678"/>
    <w:rsid w:val="007501AA"/>
    <w:rsid w:val="007734F0"/>
    <w:rsid w:val="00790C79"/>
    <w:rsid w:val="007A157A"/>
    <w:rsid w:val="007D508F"/>
    <w:rsid w:val="008214DF"/>
    <w:rsid w:val="00865870"/>
    <w:rsid w:val="0087680B"/>
    <w:rsid w:val="008D7551"/>
    <w:rsid w:val="00907FD5"/>
    <w:rsid w:val="00913BA9"/>
    <w:rsid w:val="00955A3F"/>
    <w:rsid w:val="00A1481C"/>
    <w:rsid w:val="00A17C24"/>
    <w:rsid w:val="00A2353C"/>
    <w:rsid w:val="00A31A8D"/>
    <w:rsid w:val="00AC63CF"/>
    <w:rsid w:val="00AE40E2"/>
    <w:rsid w:val="00B07EB9"/>
    <w:rsid w:val="00B32CBC"/>
    <w:rsid w:val="00B43568"/>
    <w:rsid w:val="00B66397"/>
    <w:rsid w:val="00B917AB"/>
    <w:rsid w:val="00BC4DA6"/>
    <w:rsid w:val="00BD154E"/>
    <w:rsid w:val="00BF5C9B"/>
    <w:rsid w:val="00C10F2D"/>
    <w:rsid w:val="00C1611A"/>
    <w:rsid w:val="00C22FE9"/>
    <w:rsid w:val="00C55508"/>
    <w:rsid w:val="00C6470E"/>
    <w:rsid w:val="00CD4D8A"/>
    <w:rsid w:val="00D040FD"/>
    <w:rsid w:val="00D26E3D"/>
    <w:rsid w:val="00D355AD"/>
    <w:rsid w:val="00D72561"/>
    <w:rsid w:val="00D9797F"/>
    <w:rsid w:val="00DD75C2"/>
    <w:rsid w:val="00E37592"/>
    <w:rsid w:val="00E46A1F"/>
    <w:rsid w:val="00E631FF"/>
    <w:rsid w:val="00ED7623"/>
    <w:rsid w:val="00F340E6"/>
    <w:rsid w:val="00F41943"/>
    <w:rsid w:val="00F44C80"/>
    <w:rsid w:val="00F93148"/>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nl-NL" w:eastAsia="nl-NL"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Opsomming"/>
    <w:qFormat/>
    <w:pPr>
      <w:widowControl w:val="0"/>
      <w:tabs>
        <w:tab w:val="left" w:pos="170"/>
      </w:tabs>
      <w:spacing w:line="240" w:lineRule="exact"/>
    </w:pPr>
    <w:rPr>
      <w:spacing w:val="-2"/>
      <w:kern w:val="17"/>
      <w:sz w:val="17"/>
      <w:szCs w:val="24"/>
      <w:lang w:eastAsia="en-US"/>
    </w:rPr>
  </w:style>
  <w:style w:type="paragraph" w:styleId="Heading1">
    <w:name w:val="heading 1"/>
    <w:aliases w:val="Persoonsnaam"/>
    <w:basedOn w:val="Normal"/>
    <w:next w:val="Normal"/>
    <w:link w:val="Heading1Char"/>
    <w:uiPriority w:val="99"/>
    <w:qFormat/>
    <w:pPr>
      <w:keepNext/>
      <w:tabs>
        <w:tab w:val="clear" w:pos="170"/>
      </w:tabs>
      <w:spacing w:line="780" w:lineRule="exact"/>
      <w:outlineLvl w:val="0"/>
    </w:pPr>
    <w:rPr>
      <w:rFonts w:ascii="Times" w:hAnsi="Times"/>
      <w:kern w:val="32"/>
      <w:sz w:val="64"/>
      <w:szCs w:val="32"/>
    </w:rPr>
  </w:style>
  <w:style w:type="paragraph" w:styleId="Heading2">
    <w:name w:val="heading 2"/>
    <w:aliases w:val="Bijlage,Reset numbering"/>
    <w:basedOn w:val="Normal"/>
    <w:next w:val="Normal"/>
    <w:link w:val="Heading2Char"/>
    <w:uiPriority w:val="99"/>
    <w:qFormat/>
    <w:rsid w:val="00A1481C"/>
    <w:pPr>
      <w:keepNext/>
      <w:keepLines/>
      <w:spacing w:before="200"/>
      <w:outlineLvl w:val="1"/>
    </w:pPr>
    <w:rPr>
      <w:rFonts w:ascii="Calibri" w:eastAsia="MS Gothic" w:hAnsi="Calibri"/>
      <w:b/>
      <w:bCs/>
      <w:color w:val="4F81BD"/>
      <w:sz w:val="26"/>
      <w:szCs w:val="26"/>
    </w:rPr>
  </w:style>
  <w:style w:type="paragraph" w:styleId="Heading3">
    <w:name w:val="heading 3"/>
    <w:basedOn w:val="Normal"/>
    <w:next w:val="Normal"/>
    <w:link w:val="Heading3Char"/>
    <w:uiPriority w:val="99"/>
    <w:qFormat/>
    <w:rsid w:val="00A1481C"/>
    <w:pPr>
      <w:keepNext/>
      <w:widowControl/>
      <w:tabs>
        <w:tab w:val="clear" w:pos="170"/>
        <w:tab w:val="num" w:pos="720"/>
      </w:tabs>
      <w:spacing w:line="240" w:lineRule="auto"/>
      <w:ind w:left="720" w:hanging="720"/>
      <w:outlineLvl w:val="2"/>
    </w:pPr>
    <w:rPr>
      <w:b/>
      <w:spacing w:val="0"/>
      <w:kern w:val="0"/>
      <w:sz w:val="20"/>
      <w:szCs w:val="20"/>
      <w:lang w:val="nl"/>
    </w:rPr>
  </w:style>
  <w:style w:type="paragraph" w:styleId="Heading4">
    <w:name w:val="heading 4"/>
    <w:basedOn w:val="Normal"/>
    <w:next w:val="Normal"/>
    <w:link w:val="Heading4Char"/>
    <w:uiPriority w:val="99"/>
    <w:qFormat/>
    <w:rsid w:val="00A1481C"/>
    <w:pPr>
      <w:keepNext/>
      <w:widowControl/>
      <w:tabs>
        <w:tab w:val="clear" w:pos="170"/>
        <w:tab w:val="num" w:pos="864"/>
      </w:tabs>
      <w:spacing w:line="240" w:lineRule="auto"/>
      <w:ind w:left="864" w:hanging="864"/>
      <w:outlineLvl w:val="3"/>
    </w:pPr>
    <w:rPr>
      <w:i/>
      <w:spacing w:val="0"/>
      <w:kern w:val="0"/>
      <w:sz w:val="20"/>
      <w:szCs w:val="20"/>
      <w:lang w:val="nl"/>
    </w:rPr>
  </w:style>
  <w:style w:type="paragraph" w:styleId="Heading5">
    <w:name w:val="heading 5"/>
    <w:basedOn w:val="Normal"/>
    <w:next w:val="Normal"/>
    <w:link w:val="Heading5Char"/>
    <w:uiPriority w:val="99"/>
    <w:qFormat/>
    <w:rsid w:val="00A1481C"/>
    <w:pPr>
      <w:widowControl/>
      <w:tabs>
        <w:tab w:val="clear" w:pos="170"/>
        <w:tab w:val="num" w:pos="1008"/>
      </w:tabs>
      <w:spacing w:before="240" w:after="60" w:line="240" w:lineRule="auto"/>
      <w:ind w:left="1008" w:hanging="1008"/>
      <w:outlineLvl w:val="4"/>
    </w:pPr>
    <w:rPr>
      <w:spacing w:val="0"/>
      <w:kern w:val="0"/>
      <w:sz w:val="22"/>
      <w:szCs w:val="20"/>
      <w:lang w:val="nl"/>
    </w:rPr>
  </w:style>
  <w:style w:type="paragraph" w:styleId="Heading6">
    <w:name w:val="heading 6"/>
    <w:basedOn w:val="Normal"/>
    <w:next w:val="Normal"/>
    <w:link w:val="Heading6Char"/>
    <w:uiPriority w:val="99"/>
    <w:qFormat/>
    <w:rsid w:val="00A1481C"/>
    <w:pPr>
      <w:widowControl/>
      <w:tabs>
        <w:tab w:val="clear" w:pos="170"/>
        <w:tab w:val="num" w:pos="1152"/>
      </w:tabs>
      <w:spacing w:before="240" w:after="60" w:line="240" w:lineRule="auto"/>
      <w:ind w:left="1152" w:hanging="1152"/>
      <w:outlineLvl w:val="5"/>
    </w:pPr>
    <w:rPr>
      <w:i/>
      <w:spacing w:val="0"/>
      <w:kern w:val="0"/>
      <w:sz w:val="22"/>
      <w:szCs w:val="20"/>
      <w:lang w:val="nl"/>
    </w:rPr>
  </w:style>
  <w:style w:type="paragraph" w:styleId="Heading7">
    <w:name w:val="heading 7"/>
    <w:basedOn w:val="Normal"/>
    <w:next w:val="Normal"/>
    <w:link w:val="Heading7Char"/>
    <w:uiPriority w:val="99"/>
    <w:qFormat/>
    <w:rsid w:val="00A1481C"/>
    <w:pPr>
      <w:widowControl/>
      <w:tabs>
        <w:tab w:val="clear" w:pos="170"/>
        <w:tab w:val="num" w:pos="1296"/>
      </w:tabs>
      <w:spacing w:before="240" w:after="60" w:line="240" w:lineRule="auto"/>
      <w:ind w:left="1296" w:hanging="1296"/>
      <w:outlineLvl w:val="6"/>
    </w:pPr>
    <w:rPr>
      <w:rFonts w:ascii="Arial" w:hAnsi="Arial"/>
      <w:spacing w:val="0"/>
      <w:kern w:val="0"/>
      <w:sz w:val="20"/>
      <w:szCs w:val="20"/>
      <w:lang w:val="nl"/>
    </w:rPr>
  </w:style>
  <w:style w:type="paragraph" w:styleId="Heading8">
    <w:name w:val="heading 8"/>
    <w:basedOn w:val="Normal"/>
    <w:next w:val="Normal"/>
    <w:link w:val="Heading8Char"/>
    <w:uiPriority w:val="99"/>
    <w:qFormat/>
    <w:rsid w:val="00A1481C"/>
    <w:pPr>
      <w:widowControl/>
      <w:tabs>
        <w:tab w:val="clear" w:pos="170"/>
        <w:tab w:val="num" w:pos="1440"/>
      </w:tabs>
      <w:spacing w:before="240" w:after="60" w:line="240" w:lineRule="auto"/>
      <w:ind w:left="1440" w:hanging="1440"/>
      <w:outlineLvl w:val="7"/>
    </w:pPr>
    <w:rPr>
      <w:rFonts w:ascii="Arial" w:hAnsi="Arial"/>
      <w:i/>
      <w:spacing w:val="0"/>
      <w:kern w:val="0"/>
      <w:sz w:val="20"/>
      <w:szCs w:val="20"/>
      <w:lang w:val="nl"/>
    </w:rPr>
  </w:style>
  <w:style w:type="paragraph" w:styleId="Heading9">
    <w:name w:val="heading 9"/>
    <w:basedOn w:val="Normal"/>
    <w:next w:val="Normal"/>
    <w:link w:val="Heading9Char"/>
    <w:uiPriority w:val="99"/>
    <w:qFormat/>
    <w:rsid w:val="00A1481C"/>
    <w:pPr>
      <w:widowControl/>
      <w:tabs>
        <w:tab w:val="clear" w:pos="170"/>
        <w:tab w:val="num" w:pos="1584"/>
      </w:tabs>
      <w:spacing w:before="240" w:after="60" w:line="240" w:lineRule="auto"/>
      <w:ind w:left="1584" w:hanging="1584"/>
      <w:outlineLvl w:val="8"/>
    </w:pPr>
    <w:rPr>
      <w:rFonts w:ascii="Arial" w:hAnsi="Arial"/>
      <w:b/>
      <w:i/>
      <w:spacing w:val="0"/>
      <w:kern w:val="0"/>
      <w:sz w:val="18"/>
      <w:szCs w:val="20"/>
      <w:lang w:va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ersoonsnaam Char"/>
    <w:basedOn w:val="DefaultParagraphFont"/>
    <w:link w:val="Heading1"/>
    <w:uiPriority w:val="9"/>
    <w:rsid w:val="005E67B8"/>
    <w:rPr>
      <w:rFonts w:asciiTheme="majorHAnsi" w:eastAsiaTheme="majorEastAsia" w:hAnsiTheme="majorHAnsi" w:cstheme="majorBidi"/>
      <w:b/>
      <w:bCs/>
      <w:spacing w:val="-2"/>
      <w:kern w:val="32"/>
      <w:sz w:val="32"/>
      <w:szCs w:val="32"/>
      <w:lang w:eastAsia="en-US"/>
    </w:rPr>
  </w:style>
  <w:style w:type="character" w:customStyle="1" w:styleId="Heading2Char">
    <w:name w:val="Heading 2 Char"/>
    <w:aliases w:val="Bijlage Char,Reset numbering Char"/>
    <w:basedOn w:val="DefaultParagraphFont"/>
    <w:link w:val="Heading2"/>
    <w:uiPriority w:val="99"/>
    <w:semiHidden/>
    <w:locked/>
    <w:rsid w:val="00A1481C"/>
    <w:rPr>
      <w:rFonts w:ascii="Calibri" w:eastAsia="MS Gothic" w:hAnsi="Calibri" w:cs="Times New Roman"/>
      <w:b/>
      <w:bCs/>
      <w:color w:val="4F81BD"/>
      <w:spacing w:val="-2"/>
      <w:kern w:val="17"/>
      <w:sz w:val="26"/>
      <w:szCs w:val="26"/>
      <w:lang w:val="nl-NL" w:eastAsia="en-US"/>
    </w:rPr>
  </w:style>
  <w:style w:type="character" w:customStyle="1" w:styleId="Heading3Char">
    <w:name w:val="Heading 3 Char"/>
    <w:basedOn w:val="DefaultParagraphFont"/>
    <w:link w:val="Heading3"/>
    <w:uiPriority w:val="99"/>
    <w:locked/>
    <w:rsid w:val="00A1481C"/>
    <w:rPr>
      <w:rFonts w:eastAsia="Times New Roman" w:cs="Times New Roman"/>
      <w:b/>
      <w:lang w:val="nl" w:eastAsia="en-US"/>
    </w:rPr>
  </w:style>
  <w:style w:type="character" w:customStyle="1" w:styleId="Heading4Char">
    <w:name w:val="Heading 4 Char"/>
    <w:basedOn w:val="DefaultParagraphFont"/>
    <w:link w:val="Heading4"/>
    <w:uiPriority w:val="99"/>
    <w:locked/>
    <w:rsid w:val="00A1481C"/>
    <w:rPr>
      <w:rFonts w:eastAsia="Times New Roman" w:cs="Times New Roman"/>
      <w:i/>
      <w:lang w:val="nl" w:eastAsia="en-US"/>
    </w:rPr>
  </w:style>
  <w:style w:type="character" w:customStyle="1" w:styleId="Heading5Char">
    <w:name w:val="Heading 5 Char"/>
    <w:basedOn w:val="DefaultParagraphFont"/>
    <w:link w:val="Heading5"/>
    <w:uiPriority w:val="99"/>
    <w:locked/>
    <w:rsid w:val="00A1481C"/>
    <w:rPr>
      <w:rFonts w:eastAsia="Times New Roman" w:cs="Times New Roman"/>
      <w:sz w:val="22"/>
      <w:lang w:val="nl" w:eastAsia="en-US"/>
    </w:rPr>
  </w:style>
  <w:style w:type="character" w:customStyle="1" w:styleId="Heading6Char">
    <w:name w:val="Heading 6 Char"/>
    <w:basedOn w:val="DefaultParagraphFont"/>
    <w:link w:val="Heading6"/>
    <w:uiPriority w:val="99"/>
    <w:locked/>
    <w:rsid w:val="00A1481C"/>
    <w:rPr>
      <w:rFonts w:eastAsia="Times New Roman" w:cs="Times New Roman"/>
      <w:i/>
      <w:sz w:val="22"/>
      <w:lang w:val="nl" w:eastAsia="en-US"/>
    </w:rPr>
  </w:style>
  <w:style w:type="character" w:customStyle="1" w:styleId="Heading7Char">
    <w:name w:val="Heading 7 Char"/>
    <w:basedOn w:val="DefaultParagraphFont"/>
    <w:link w:val="Heading7"/>
    <w:uiPriority w:val="99"/>
    <w:locked/>
    <w:rsid w:val="00A1481C"/>
    <w:rPr>
      <w:rFonts w:ascii="Arial" w:hAnsi="Arial" w:cs="Times New Roman"/>
      <w:lang w:val="nl" w:eastAsia="en-US"/>
    </w:rPr>
  </w:style>
  <w:style w:type="character" w:customStyle="1" w:styleId="Heading8Char">
    <w:name w:val="Heading 8 Char"/>
    <w:basedOn w:val="DefaultParagraphFont"/>
    <w:link w:val="Heading8"/>
    <w:uiPriority w:val="99"/>
    <w:locked/>
    <w:rsid w:val="00A1481C"/>
    <w:rPr>
      <w:rFonts w:ascii="Arial" w:hAnsi="Arial" w:cs="Times New Roman"/>
      <w:i/>
      <w:lang w:val="nl" w:eastAsia="en-US"/>
    </w:rPr>
  </w:style>
  <w:style w:type="character" w:customStyle="1" w:styleId="Heading9Char">
    <w:name w:val="Heading 9 Char"/>
    <w:basedOn w:val="DefaultParagraphFont"/>
    <w:link w:val="Heading9"/>
    <w:uiPriority w:val="99"/>
    <w:locked/>
    <w:rsid w:val="00A1481C"/>
    <w:rPr>
      <w:rFonts w:ascii="Arial" w:hAnsi="Arial" w:cs="Times New Roman"/>
      <w:b/>
      <w:i/>
      <w:sz w:val="18"/>
      <w:lang w:val="nl" w:eastAsia="en-US"/>
    </w:rPr>
  </w:style>
  <w:style w:type="paragraph" w:styleId="Header">
    <w:name w:val="header"/>
    <w:basedOn w:val="Normal"/>
    <w:link w:val="HeaderChar"/>
    <w:uiPriority w:val="99"/>
    <w:rsid w:val="007D508F"/>
    <w:pPr>
      <w:tabs>
        <w:tab w:val="clear" w:pos="170"/>
        <w:tab w:val="center" w:pos="4703"/>
        <w:tab w:val="right" w:pos="9406"/>
      </w:tabs>
      <w:spacing w:line="240" w:lineRule="auto"/>
    </w:pPr>
  </w:style>
  <w:style w:type="character" w:customStyle="1" w:styleId="HeaderChar">
    <w:name w:val="Header Char"/>
    <w:basedOn w:val="DefaultParagraphFont"/>
    <w:link w:val="Header"/>
    <w:uiPriority w:val="99"/>
    <w:locked/>
    <w:rsid w:val="007D508F"/>
    <w:rPr>
      <w:rFonts w:cs="Times New Roman"/>
      <w:spacing w:val="-2"/>
      <w:kern w:val="17"/>
      <w:sz w:val="24"/>
      <w:szCs w:val="24"/>
      <w:lang w:val="nl-NL" w:eastAsia="en-US"/>
    </w:rPr>
  </w:style>
  <w:style w:type="paragraph" w:styleId="Footer">
    <w:name w:val="footer"/>
    <w:basedOn w:val="Normal"/>
    <w:link w:val="FooterChar"/>
    <w:uiPriority w:val="99"/>
    <w:rsid w:val="007D508F"/>
    <w:pPr>
      <w:tabs>
        <w:tab w:val="clear" w:pos="170"/>
        <w:tab w:val="center" w:pos="4703"/>
        <w:tab w:val="right" w:pos="9406"/>
      </w:tabs>
      <w:spacing w:line="240" w:lineRule="auto"/>
    </w:pPr>
  </w:style>
  <w:style w:type="character" w:customStyle="1" w:styleId="FooterChar">
    <w:name w:val="Footer Char"/>
    <w:basedOn w:val="DefaultParagraphFont"/>
    <w:link w:val="Footer"/>
    <w:uiPriority w:val="99"/>
    <w:locked/>
    <w:rsid w:val="007D508F"/>
    <w:rPr>
      <w:rFonts w:cs="Times New Roman"/>
      <w:spacing w:val="-2"/>
      <w:kern w:val="17"/>
      <w:sz w:val="24"/>
      <w:szCs w:val="24"/>
      <w:lang w:val="nl-NL" w:eastAsia="en-US"/>
    </w:rPr>
  </w:style>
  <w:style w:type="paragraph" w:styleId="BalloonText">
    <w:name w:val="Balloon Text"/>
    <w:basedOn w:val="Normal"/>
    <w:link w:val="BalloonTextChar"/>
    <w:uiPriority w:val="99"/>
    <w:semiHidden/>
    <w:rsid w:val="007D508F"/>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7D508F"/>
    <w:rPr>
      <w:rFonts w:ascii="Lucida Grande" w:hAnsi="Lucida Grande" w:cs="Lucida Grande"/>
      <w:spacing w:val="-2"/>
      <w:kern w:val="17"/>
      <w:sz w:val="18"/>
      <w:szCs w:val="18"/>
      <w:lang w:val="nl-NL" w:eastAsia="en-US"/>
    </w:rPr>
  </w:style>
  <w:style w:type="paragraph" w:customStyle="1" w:styleId="UvAHvAbasis">
    <w:name w:val="UvA_HvA_basis"/>
    <w:uiPriority w:val="99"/>
    <w:rsid w:val="00E46A1F"/>
    <w:pPr>
      <w:spacing w:line="260" w:lineRule="exact"/>
    </w:pPr>
    <w:rPr>
      <w:rFonts w:ascii="Arial" w:hAnsi="Arial"/>
      <w:spacing w:val="-2"/>
      <w:kern w:val="17"/>
      <w:sz w:val="20"/>
      <w:szCs w:val="20"/>
      <w:lang w:eastAsia="en-US"/>
    </w:rPr>
  </w:style>
  <w:style w:type="paragraph" w:customStyle="1" w:styleId="Basistekst">
    <w:name w:val="Basis tekst"/>
    <w:basedOn w:val="Normal"/>
    <w:uiPriority w:val="99"/>
    <w:rsid w:val="00350639"/>
    <w:rPr>
      <w:rFonts w:ascii="Arial" w:hAnsi="Arial"/>
      <w:spacing w:val="0"/>
      <w:kern w:val="18"/>
      <w:sz w:val="18"/>
    </w:rPr>
  </w:style>
  <w:style w:type="table" w:styleId="TableGrid">
    <w:name w:val="Table Grid"/>
    <w:basedOn w:val="TableNormal"/>
    <w:uiPriority w:val="99"/>
    <w:rsid w:val="0035063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50639"/>
    <w:rPr>
      <w:rFonts w:cs="Times New Roman"/>
      <w:color w:val="0000FF"/>
      <w:u w:val="single"/>
    </w:rPr>
  </w:style>
  <w:style w:type="character" w:styleId="PageNumber">
    <w:name w:val="page number"/>
    <w:basedOn w:val="DefaultParagraphFont"/>
    <w:uiPriority w:val="99"/>
    <w:semiHidden/>
    <w:rsid w:val="004E7321"/>
    <w:rPr>
      <w:rFonts w:cs="Times New Roman"/>
    </w:rPr>
  </w:style>
  <w:style w:type="paragraph" w:customStyle="1" w:styleId="Itemaanduising">
    <w:name w:val="Item aanduising"/>
    <w:basedOn w:val="Normal"/>
    <w:uiPriority w:val="99"/>
    <w:rsid w:val="00173C9B"/>
    <w:pPr>
      <w:spacing w:line="480" w:lineRule="exact"/>
    </w:pPr>
    <w:rPr>
      <w:rFonts w:ascii="Arial" w:hAnsi="Arial"/>
      <w:b/>
      <w:spacing w:val="0"/>
      <w:kern w:val="18"/>
      <w:sz w:val="36"/>
    </w:rPr>
  </w:style>
  <w:style w:type="paragraph" w:styleId="BodyText2">
    <w:name w:val="Body Text 2"/>
    <w:basedOn w:val="Normal"/>
    <w:link w:val="BodyText2Char"/>
    <w:uiPriority w:val="99"/>
    <w:rsid w:val="00A1481C"/>
    <w:pPr>
      <w:widowControl/>
      <w:tabs>
        <w:tab w:val="clear" w:pos="170"/>
      </w:tabs>
      <w:spacing w:line="240" w:lineRule="auto"/>
    </w:pPr>
    <w:rPr>
      <w:spacing w:val="0"/>
      <w:kern w:val="0"/>
      <w:sz w:val="20"/>
      <w:szCs w:val="20"/>
      <w:lang w:val="nl"/>
    </w:rPr>
  </w:style>
  <w:style w:type="character" w:customStyle="1" w:styleId="BodyText2Char">
    <w:name w:val="Body Text 2 Char"/>
    <w:basedOn w:val="DefaultParagraphFont"/>
    <w:link w:val="BodyText2"/>
    <w:uiPriority w:val="99"/>
    <w:locked/>
    <w:rsid w:val="00A1481C"/>
    <w:rPr>
      <w:rFonts w:eastAsia="Times New Roman" w:cs="Times New Roman"/>
      <w:lang w:val="nl" w:eastAsia="en-US"/>
    </w:rPr>
  </w:style>
  <w:style w:type="paragraph" w:styleId="TOC1">
    <w:name w:val="toc 1"/>
    <w:basedOn w:val="Normal"/>
    <w:next w:val="Normal"/>
    <w:autoRedefine/>
    <w:uiPriority w:val="39"/>
    <w:rsid w:val="00A1481C"/>
    <w:pPr>
      <w:widowControl/>
      <w:tabs>
        <w:tab w:val="clear" w:pos="170"/>
        <w:tab w:val="left" w:pos="284"/>
        <w:tab w:val="right" w:leader="dot" w:pos="8355"/>
      </w:tabs>
      <w:spacing w:before="120" w:line="240" w:lineRule="auto"/>
    </w:pPr>
    <w:rPr>
      <w:noProof/>
      <w:spacing w:val="0"/>
      <w:kern w:val="0"/>
      <w:sz w:val="20"/>
      <w:szCs w:val="20"/>
      <w:lang w:val="nl"/>
    </w:rPr>
  </w:style>
  <w:style w:type="paragraph" w:styleId="TOC2">
    <w:name w:val="toc 2"/>
    <w:basedOn w:val="Normal"/>
    <w:next w:val="Normal"/>
    <w:autoRedefine/>
    <w:uiPriority w:val="39"/>
    <w:rsid w:val="00A1481C"/>
    <w:pPr>
      <w:widowControl/>
      <w:tabs>
        <w:tab w:val="clear" w:pos="170"/>
        <w:tab w:val="left" w:pos="709"/>
        <w:tab w:val="right" w:leader="dot" w:pos="8355"/>
      </w:tabs>
      <w:spacing w:before="120" w:line="240" w:lineRule="auto"/>
      <w:ind w:left="284"/>
    </w:pPr>
    <w:rPr>
      <w:noProof/>
      <w:spacing w:val="0"/>
      <w:kern w:val="0"/>
      <w:sz w:val="20"/>
      <w:szCs w:val="20"/>
      <w:lang w:val="nl"/>
    </w:rPr>
  </w:style>
  <w:style w:type="paragraph" w:styleId="BodyTextIndent">
    <w:name w:val="Body Text Indent"/>
    <w:basedOn w:val="Normal"/>
    <w:link w:val="BodyTextIndentChar"/>
    <w:uiPriority w:val="99"/>
    <w:rsid w:val="00A1481C"/>
    <w:pPr>
      <w:widowControl/>
      <w:tabs>
        <w:tab w:val="clear" w:pos="170"/>
      </w:tabs>
      <w:spacing w:line="240" w:lineRule="auto"/>
      <w:ind w:left="567"/>
    </w:pPr>
    <w:rPr>
      <w:spacing w:val="0"/>
      <w:kern w:val="0"/>
      <w:sz w:val="20"/>
      <w:szCs w:val="20"/>
      <w:lang w:val="nl"/>
    </w:rPr>
  </w:style>
  <w:style w:type="character" w:customStyle="1" w:styleId="BodyTextIndentChar">
    <w:name w:val="Body Text Indent Char"/>
    <w:basedOn w:val="DefaultParagraphFont"/>
    <w:link w:val="BodyTextIndent"/>
    <w:uiPriority w:val="99"/>
    <w:locked/>
    <w:rsid w:val="00A1481C"/>
    <w:rPr>
      <w:rFonts w:eastAsia="Times New Roman" w:cs="Times New Roman"/>
      <w:lang w:val="nl" w:eastAsia="en-US"/>
    </w:rPr>
  </w:style>
  <w:style w:type="paragraph" w:styleId="BodyTextIndent2">
    <w:name w:val="Body Text Indent 2"/>
    <w:basedOn w:val="Normal"/>
    <w:link w:val="BodyTextIndent2Char"/>
    <w:uiPriority w:val="99"/>
    <w:rsid w:val="00A1481C"/>
    <w:pPr>
      <w:widowControl/>
      <w:tabs>
        <w:tab w:val="clear" w:pos="170"/>
      </w:tabs>
      <w:spacing w:line="240" w:lineRule="auto"/>
      <w:ind w:left="284"/>
    </w:pPr>
    <w:rPr>
      <w:spacing w:val="0"/>
      <w:kern w:val="0"/>
      <w:sz w:val="20"/>
      <w:szCs w:val="20"/>
      <w:lang w:val="nl"/>
    </w:rPr>
  </w:style>
  <w:style w:type="character" w:customStyle="1" w:styleId="BodyTextIndent2Char">
    <w:name w:val="Body Text Indent 2 Char"/>
    <w:basedOn w:val="DefaultParagraphFont"/>
    <w:link w:val="BodyTextIndent2"/>
    <w:uiPriority w:val="99"/>
    <w:locked/>
    <w:rsid w:val="00A1481C"/>
    <w:rPr>
      <w:rFonts w:eastAsia="Times New Roman" w:cs="Times New Roman"/>
      <w:lang w:val="nl" w:eastAsia="en-US"/>
    </w:rPr>
  </w:style>
  <w:style w:type="paragraph" w:styleId="BodyText">
    <w:name w:val="Body Text"/>
    <w:basedOn w:val="Normal"/>
    <w:link w:val="BodyTextChar"/>
    <w:uiPriority w:val="99"/>
    <w:semiHidden/>
    <w:rsid w:val="00C10F2D"/>
    <w:pPr>
      <w:spacing w:after="120"/>
    </w:pPr>
  </w:style>
  <w:style w:type="character" w:customStyle="1" w:styleId="BodyTextChar">
    <w:name w:val="Body Text Char"/>
    <w:basedOn w:val="DefaultParagraphFont"/>
    <w:link w:val="BodyText"/>
    <w:uiPriority w:val="99"/>
    <w:semiHidden/>
    <w:locked/>
    <w:rsid w:val="00C10F2D"/>
    <w:rPr>
      <w:rFonts w:cs="Times New Roman"/>
      <w:spacing w:val="-2"/>
      <w:kern w:val="17"/>
      <w:sz w:val="24"/>
      <w:szCs w:val="24"/>
      <w:lang w:val="nl-NL" w:eastAsia="en-US"/>
    </w:rPr>
  </w:style>
  <w:style w:type="paragraph" w:customStyle="1" w:styleId="Platopsomming">
    <w:name w:val="¥ Plat opsomming"/>
    <w:uiPriority w:val="99"/>
    <w:rsid w:val="00C10F2D"/>
    <w:pPr>
      <w:tabs>
        <w:tab w:val="left" w:pos="708"/>
        <w:tab w:val="left" w:pos="1559"/>
      </w:tabs>
      <w:spacing w:line="283" w:lineRule="exact"/>
      <w:ind w:left="425" w:hanging="426"/>
    </w:pPr>
    <w:rPr>
      <w:rFonts w:ascii="Joanna MT" w:hAnsi="Joanna MT"/>
      <w:noProof/>
      <w:sz w:val="19"/>
      <w:szCs w:val="24"/>
    </w:rPr>
  </w:style>
  <w:style w:type="paragraph" w:styleId="ListParagraph">
    <w:name w:val="List Paragraph"/>
    <w:basedOn w:val="Normal"/>
    <w:uiPriority w:val="99"/>
    <w:qFormat/>
    <w:rsid w:val="00C10F2D"/>
    <w:pPr>
      <w:widowControl/>
      <w:tabs>
        <w:tab w:val="clear" w:pos="170"/>
      </w:tabs>
      <w:spacing w:line="360" w:lineRule="auto"/>
      <w:ind w:left="720"/>
      <w:contextualSpacing/>
    </w:pPr>
    <w:rPr>
      <w:rFonts w:ascii="Univers" w:hAnsi="Univers"/>
      <w:spacing w:val="0"/>
      <w:kern w:val="28"/>
      <w:sz w:val="24"/>
      <w:lang w:eastAsia="nl-NL"/>
    </w:rPr>
  </w:style>
  <w:style w:type="character" w:styleId="CommentReference">
    <w:name w:val="annotation reference"/>
    <w:basedOn w:val="DefaultParagraphFont"/>
    <w:uiPriority w:val="99"/>
    <w:semiHidden/>
    <w:rsid w:val="008D7551"/>
    <w:rPr>
      <w:rFonts w:cs="Times New Roman"/>
      <w:sz w:val="16"/>
      <w:szCs w:val="16"/>
    </w:rPr>
  </w:style>
  <w:style w:type="paragraph" w:styleId="CommentText">
    <w:name w:val="annotation text"/>
    <w:basedOn w:val="Normal"/>
    <w:link w:val="CommentTextChar"/>
    <w:uiPriority w:val="99"/>
    <w:semiHidden/>
    <w:rsid w:val="008D7551"/>
    <w:pPr>
      <w:spacing w:line="240" w:lineRule="auto"/>
    </w:pPr>
    <w:rPr>
      <w:sz w:val="20"/>
      <w:szCs w:val="20"/>
    </w:rPr>
  </w:style>
  <w:style w:type="character" w:customStyle="1" w:styleId="CommentTextChar">
    <w:name w:val="Comment Text Char"/>
    <w:basedOn w:val="DefaultParagraphFont"/>
    <w:link w:val="CommentText"/>
    <w:uiPriority w:val="99"/>
    <w:semiHidden/>
    <w:locked/>
    <w:rsid w:val="008D7551"/>
    <w:rPr>
      <w:rFonts w:cs="Times New Roman"/>
      <w:spacing w:val="-2"/>
      <w:kern w:val="17"/>
      <w:lang w:val="nl-NL" w:eastAsia="en-US"/>
    </w:rPr>
  </w:style>
  <w:style w:type="paragraph" w:styleId="CommentSubject">
    <w:name w:val="annotation subject"/>
    <w:basedOn w:val="CommentText"/>
    <w:next w:val="CommentText"/>
    <w:link w:val="CommentSubjectChar"/>
    <w:uiPriority w:val="99"/>
    <w:semiHidden/>
    <w:rsid w:val="008D7551"/>
    <w:rPr>
      <w:b/>
      <w:bCs/>
    </w:rPr>
  </w:style>
  <w:style w:type="character" w:customStyle="1" w:styleId="CommentSubjectChar">
    <w:name w:val="Comment Subject Char"/>
    <w:basedOn w:val="CommentTextChar"/>
    <w:link w:val="CommentSubject"/>
    <w:uiPriority w:val="99"/>
    <w:semiHidden/>
    <w:locked/>
    <w:rsid w:val="008D7551"/>
    <w:rPr>
      <w:rFonts w:cs="Times New Roman"/>
      <w:b/>
      <w:bCs/>
      <w:spacing w:val="-2"/>
      <w:kern w:val="17"/>
      <w:lang w:val="nl-NL" w:eastAsia="en-US"/>
    </w:rPr>
  </w:style>
  <w:style w:type="character" w:customStyle="1" w:styleId="OpmaakprofielKop3Char">
    <w:name w:val="Opmaakprofiel Kop 3 Char"/>
    <w:aliases w:val="subparagraaf + Arial Vet Zeegroen Char"/>
    <w:basedOn w:val="DefaultParagraphFont"/>
    <w:rsid w:val="00392F0B"/>
    <w:rPr>
      <w:rFonts w:ascii="Arial" w:hAnsi="Arial"/>
      <w:b/>
      <w:bCs/>
      <w:snapToGrid w:val="0"/>
      <w:color w:val="333399"/>
      <w:sz w:val="22"/>
      <w:lang w:val="nl-NL" w:eastAsia="nl-NL" w:bidi="ar-SA"/>
    </w:rPr>
  </w:style>
  <w:style w:type="paragraph" w:customStyle="1" w:styleId="Default">
    <w:name w:val="Default"/>
    <w:rsid w:val="00C1611A"/>
    <w:pPr>
      <w:autoSpaceDE w:val="0"/>
      <w:autoSpaceDN w:val="0"/>
      <w:adjustRightInd w:val="0"/>
    </w:pPr>
    <w:rPr>
      <w:rFonts w:ascii="Verdana" w:hAnsi="Verdana" w:cs="Verdana"/>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44D0D-ACCD-4640-9653-4510FCB8E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4372</Words>
  <Characters>24922</Characters>
  <Application>Microsoft Office Word</Application>
  <DocSecurity>0</DocSecurity>
  <Lines>207</Lines>
  <Paragraphs>58</Paragraphs>
  <ScaleCrop>false</ScaleCrop>
  <HeadingPairs>
    <vt:vector size="4" baseType="variant">
      <vt:variant>
        <vt:lpstr>Title</vt:lpstr>
      </vt:variant>
      <vt:variant>
        <vt:i4>1</vt:i4>
      </vt:variant>
      <vt:variant>
        <vt:lpstr>Headings</vt:lpstr>
      </vt:variant>
      <vt:variant>
        <vt:i4>62</vt:i4>
      </vt:variant>
    </vt:vector>
  </HeadingPairs>
  <TitlesOfParts>
    <vt:vector size="63" baseType="lpstr">
      <vt:lpstr/>
      <vt:lpstr>Voorwerp van de Raamovereenkomst</vt:lpstr>
      <vt:lpstr>    Standaard dienstverlening</vt:lpstr>
      <vt:lpstr>    Nadere Opdracht</vt:lpstr>
      <vt:lpstr>Duur van de Raamovereenkomst</vt:lpstr>
      <vt:lpstr>    Duur</vt:lpstr>
      <vt:lpstr>    Tussentijdse beëindiging</vt:lpstr>
      <vt:lpstr>    </vt:lpstr>
      <vt:lpstr>    Terugbetaling bij tussentijdse beëindiging</vt:lpstr>
      <vt:lpstr>    Verplichtingen bij tussentijdse beëindiging </vt:lpstr>
      <vt:lpstr>Evaluatie en Rapportage </vt:lpstr>
      <vt:lpstr>    Evaluatie</vt:lpstr>
      <vt:lpstr>    Rapportage</vt:lpstr>
      <vt:lpstr>    Eindbeoordeling</vt:lpstr>
      <vt:lpstr>Tarieven</vt:lpstr>
      <vt:lpstr>    Tariefstelling</vt:lpstr>
      <vt:lpstr>    Hoogte van de tarieven</vt:lpstr>
      <vt:lpstr>    BTW</vt:lpstr>
      <vt:lpstr>Facturen en betaling</vt:lpstr>
      <vt:lpstr>    Diensten</vt:lpstr>
      <vt:lpstr>    Nadere Opdracht</vt:lpstr>
      <vt:lpstr>    Betalingstermijn</vt:lpstr>
      <vt:lpstr>Geheimhouding</vt:lpstr>
      <vt:lpstr>    Geheimhoudingsovereenkomst</vt:lpstr>
      <vt:lpstr>    Nadere regels</vt:lpstr>
      <vt:lpstr>    Personeel en subcontractors</vt:lpstr>
      <vt:lpstr>Intellectuele eigendom</vt:lpstr>
      <vt:lpstr>    Verklaring</vt:lpstr>
      <vt:lpstr>    Vrijwaring</vt:lpstr>
      <vt:lpstr>Personeel</vt:lpstr>
      <vt:lpstr>    In te zetten personeel</vt:lpstr>
      <vt:lpstr>    Aansprakelijkheid voor belastingen en premies</vt:lpstr>
      <vt:lpstr>    Communicatie</vt:lpstr>
      <vt:lpstr>Wachtkamerovereenkomst</vt:lpstr>
      <vt:lpstr>Aansprakelijkheid en verzekering</vt:lpstr>
      <vt:lpstr>    Aansprakelijkheid</vt:lpstr>
      <vt:lpstr>    Aansprakelijkheid bij toerekenbare tekortkoming</vt:lpstr>
      <vt:lpstr>    Schade</vt:lpstr>
      <vt:lpstr>    Vrijwaring </vt:lpstr>
      <vt:lpstr>    Verzekering</vt:lpstr>
      <vt:lpstr>Overdracht rechten en verplichtingen; onderaanneming</vt:lpstr>
      <vt:lpstr>    Overdragen verplichting</vt:lpstr>
      <vt:lpstr>    Onderaanneming</vt:lpstr>
      <vt:lpstr>Tekortkoming</vt:lpstr>
      <vt:lpstr>    Toerekenbare tekortkoming</vt:lpstr>
      <vt:lpstr>    Niet toerekenbare tekortkoming (overmacht)</vt:lpstr>
      <vt:lpstr>    Opschorting verplichtingen bij overmacht</vt:lpstr>
      <vt:lpstr>    Beëindiging Raamovereenkomst bij toerekenbare tekortkoming</vt:lpstr>
      <vt:lpstr>Boeteclausule</vt:lpstr>
      <vt:lpstr>    Recht tot heffen boete</vt:lpstr>
      <vt:lpstr>    Opeisbare boete</vt:lpstr>
      <vt:lpstr>    Ontbindingskosten</vt:lpstr>
      <vt:lpstr>Geschillen en toepasselijk recht</vt:lpstr>
      <vt:lpstr>    Toepasselijk recht	</vt:lpstr>
      <vt:lpstr>    Rechter</vt:lpstr>
      <vt:lpstr>Algemeen</vt:lpstr>
      <vt:lpstr>    Algemene voorwaarden</vt:lpstr>
      <vt:lpstr>    Wijzigingen/aanvullingen op de Raamovereenkomst</vt:lpstr>
      <vt:lpstr>    Nadere Opdrachten</vt:lpstr>
      <vt:lpstr>    Bijlagen</vt:lpstr>
      <vt:lpstr>    Strijdigheid van voorwaarden</vt:lpstr>
      <vt:lpstr>    Lopende contracten</vt:lpstr>
      <vt:lpstr>Ondertekening</vt:lpstr>
    </vt:vector>
  </TitlesOfParts>
  <Company>Universiteit van Amsterdam</Company>
  <LinksUpToDate>false</LinksUpToDate>
  <CharactersWithSpaces>29236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design</dc:creator>
  <cp:keywords/>
  <dc:description/>
  <cp:lastModifiedBy>Bosch, Linda van den</cp:lastModifiedBy>
  <cp:revision>2</cp:revision>
  <cp:lastPrinted>2012-12-11T12:05:00Z</cp:lastPrinted>
  <dcterms:created xsi:type="dcterms:W3CDTF">2012-12-11T13:31:00Z</dcterms:created>
  <dcterms:modified xsi:type="dcterms:W3CDTF">2012-12-11T13:31:00Z</dcterms:modified>
</cp:coreProperties>
</file>